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ADC90" w14:textId="2C92F15D" w:rsidR="00484084" w:rsidRDefault="000F514E" w:rsidP="009E6153">
      <w:pPr>
        <w:pStyle w:val="Title"/>
      </w:pPr>
      <w:r>
        <w:rPr>
          <w:noProof/>
        </w:rPr>
        <mc:AlternateContent>
          <mc:Choice Requires="wps">
            <w:drawing>
              <wp:anchor distT="0" distB="0" distL="114300" distR="114300" simplePos="0" relativeHeight="251659264" behindDoc="1" locked="0" layoutInCell="1" allowOverlap="1" wp14:anchorId="1C4237C2" wp14:editId="596DC41E">
                <wp:simplePos x="0" y="0"/>
                <wp:positionH relativeFrom="page">
                  <wp:posOffset>1270000</wp:posOffset>
                </wp:positionH>
                <wp:positionV relativeFrom="page">
                  <wp:posOffset>2539365</wp:posOffset>
                </wp:positionV>
                <wp:extent cx="5080000" cy="1270000"/>
                <wp:effectExtent l="0" t="0" r="0" b="0"/>
                <wp:wrapNone/>
                <wp:docPr id="1099556144" name="Watermark_Page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8900000">
                          <a:off x="0" y="0"/>
                          <a:ext cx="5080000" cy="1270000"/>
                        </a:xfrm>
                        <a:prstGeom prst="rect">
                          <a:avLst/>
                        </a:prstGeom>
                        <a:solidFill>
                          <a:srgbClr val="FFFFFF">
                            <a:alpha val="0"/>
                          </a:srgbClr>
                        </a:solidFill>
                        <a:ln w="6350">
                          <a:noFill/>
                        </a:ln>
                      </wps:spPr>
                      <wps:txbx>
                        <w:txbxContent>
                          <w:p w14:paraId="5C7CCB4C" w14:textId="6309A370" w:rsidR="000F514E" w:rsidRPr="000F514E" w:rsidRDefault="000F514E" w:rsidP="000F514E">
                            <w:pPr>
                              <w:jc w:val="center"/>
                              <w:rPr>
                                <w:rFonts w:ascii="Arial" w:hAnsi="Arial" w:cs="Arial"/>
                                <w:b/>
                                <w:color w:val="B4B4B4"/>
                                <w:sz w:val="180"/>
                              </w:rPr>
                            </w:pPr>
                            <w:r w:rsidRPr="000F514E">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4237C2" id="_x0000_t202" coordsize="21600,21600" o:spt="202" path="m,l,21600r21600,l21600,xe">
                <v:stroke joinstyle="miter"/>
                <v:path gradientshapeok="t" o:connecttype="rect"/>
              </v:shapetype>
              <v:shape id="Watermark_Page_1" o:spid="_x0000_s1026" type="#_x0000_t202" style="position:absolute;left:0;text-align:left;margin-left:100pt;margin-top:199.95pt;width:400pt;height:100pt;rotation:-45;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" stroked="f" strokeweight=".5pt">
                <v:fill opacity="0"/>
                <o:lock v:ext="edit" aspectratio="t"/>
                <v:textbox>
                  <w:txbxContent>
                    <w:p w14:paraId="5C7CCB4C" w14:textId="6309A370" w:rsidR="000F514E" w:rsidRPr="000F514E" w:rsidRDefault="000F514E" w:rsidP="000F514E">
                      <w:pPr>
                        <w:jc w:val="center"/>
                        <w:rPr>
                          <w:rFonts w:ascii="Arial" w:hAnsi="Arial" w:cs="Arial"/>
                          <w:b/>
                          <w:color w:val="B4B4B4"/>
                          <w:sz w:val="180"/>
                        </w:rPr>
                      </w:pPr>
                      <w:r w:rsidRPr="000F514E">
                        <w:rPr>
                          <w:rFonts w:ascii="Arial" w:hAnsi="Arial" w:cs="Arial"/>
                          <w:b/>
                          <w:color w:val="B4B4B4"/>
                          <w:sz w:val="180"/>
                        </w:rPr>
                        <w:t>DRAFT</w:t>
                      </w:r>
                    </w:p>
                  </w:txbxContent>
                </v:textbox>
                <w10:wrap anchorx="page" anchory="page"/>
              </v:shape>
            </w:pict>
          </mc:Fallback>
        </mc:AlternateContent>
      </w:r>
      <w:fldSimple w:instr=" TITLE   \* MERGEFORMAT ">
        <w:r w:rsidR="00484084">
          <w:t>CHC62015 Advanced Diploma of Community Sector Management</w:t>
        </w:r>
      </w:fldSimple>
    </w:p>
    <w:p w14:paraId="2F57A7D5" w14:textId="77777777" w:rsidR="00484084" w:rsidRDefault="00484084" w:rsidP="009E6153">
      <w:pPr>
        <w:pStyle w:val="Version"/>
        <w:sectPr w:rsidR="00484084" w:rsidSect="00190D40">
          <w:headerReference w:type="even" r:id="rId10"/>
          <w:headerReference w:type="default" r:id="rId11"/>
          <w:footerReference w:type="even" r:id="rId12"/>
          <w:footerReference w:type="default" r:id="rId13"/>
          <w:headerReference w:type="first" r:id="rId14"/>
          <w:footerReference w:type="first" r:id="rId15"/>
          <w:pgSz w:w="11908" w:h="16833"/>
          <w:pgMar w:top="1700" w:right="1418" w:bottom="1700" w:left="1418" w:header="992" w:footer="992" w:gutter="0"/>
          <w:cols w:space="720"/>
          <w:noEndnote/>
          <w:docGrid w:linePitch="299"/>
        </w:sectPr>
      </w:pPr>
      <w:fldSimple w:instr=" DOCPROPERTY  Keywords  \* MERGEFORMAT ">
        <w:r>
          <w:t>Release 2</w:t>
        </w:r>
      </w:fldSimple>
    </w:p>
    <w:p w14:paraId="0EE6815F" w14:textId="5C95EB23" w:rsidR="009003B5" w:rsidRPr="00190D40" w:rsidRDefault="000F514E" w:rsidP="00190D40">
      <w:pPr>
        <w:pStyle w:val="SuperHeading"/>
      </w:pPr>
      <w:r>
        <w:rPr>
          <w:noProof/>
        </w:rPr>
        <w:lastRenderedPageBreak/>
        <mc:AlternateContent>
          <mc:Choice Requires="wps">
            <w:drawing>
              <wp:anchor distT="0" distB="0" distL="114300" distR="114300" simplePos="0" relativeHeight="251660288" behindDoc="1" locked="0" layoutInCell="1" allowOverlap="1" wp14:anchorId="7E6A90BA" wp14:editId="1C3CB1E2">
                <wp:simplePos x="0" y="0"/>
                <wp:positionH relativeFrom="page">
                  <wp:posOffset>1270000</wp:posOffset>
                </wp:positionH>
                <wp:positionV relativeFrom="page">
                  <wp:posOffset>2539365</wp:posOffset>
                </wp:positionV>
                <wp:extent cx="5080000" cy="1270000"/>
                <wp:effectExtent l="0" t="0" r="0" b="0"/>
                <wp:wrapNone/>
                <wp:docPr id="1632061954" name="Watermark_Page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8900000">
                          <a:off x="0" y="0"/>
                          <a:ext cx="5080000" cy="1270000"/>
                        </a:xfrm>
                        <a:prstGeom prst="rect">
                          <a:avLst/>
                        </a:prstGeom>
                        <a:solidFill>
                          <a:srgbClr val="FFFFFF">
                            <a:alpha val="0"/>
                          </a:srgbClr>
                        </a:solidFill>
                        <a:ln w="6350">
                          <a:noFill/>
                        </a:ln>
                      </wps:spPr>
                      <wps:txbx>
                        <w:txbxContent>
                          <w:p w14:paraId="01DBC582" w14:textId="5F80EB9D" w:rsidR="000F514E" w:rsidRPr="000F514E" w:rsidRDefault="000F514E" w:rsidP="000F514E">
                            <w:pPr>
                              <w:jc w:val="center"/>
                              <w:rPr>
                                <w:rFonts w:ascii="Arial" w:hAnsi="Arial" w:cs="Arial"/>
                                <w:b/>
                                <w:color w:val="B4B4B4"/>
                                <w:sz w:val="180"/>
                              </w:rPr>
                            </w:pPr>
                            <w:r w:rsidRPr="000F514E">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6A90BA" id="Watermark_Page_2" o:spid="_x0000_s1027" type="#_x0000_t202" style="position:absolute;margin-left:100pt;margin-top:199.95pt;width:400pt;height:100pt;rotation:-45;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" stroked="f" strokeweight=".5pt">
                <v:fill opacity="0"/>
                <o:lock v:ext="edit" aspectratio="t"/>
                <v:textbox>
                  <w:txbxContent>
                    <w:p w14:paraId="01DBC582" w14:textId="5F80EB9D" w:rsidR="000F514E" w:rsidRPr="000F514E" w:rsidRDefault="000F514E" w:rsidP="000F514E">
                      <w:pPr>
                        <w:jc w:val="center"/>
                        <w:rPr>
                          <w:rFonts w:ascii="Arial" w:hAnsi="Arial" w:cs="Arial"/>
                          <w:b/>
                          <w:color w:val="B4B4B4"/>
                          <w:sz w:val="180"/>
                        </w:rPr>
                      </w:pPr>
                      <w:r w:rsidRPr="000F514E">
                        <w:rPr>
                          <w:rFonts w:ascii="Arial" w:hAnsi="Arial" w:cs="Arial"/>
                          <w:b/>
                          <w:color w:val="B4B4B4"/>
                          <w:sz w:val="180"/>
                        </w:rPr>
                        <w:t>DRAFT</w:t>
                      </w:r>
                    </w:p>
                  </w:txbxContent>
                </v:textbox>
                <w10:wrap anchorx="page" anchory="page"/>
              </v:shape>
            </w:pict>
          </mc:Fallback>
        </mc:AlternateContent>
      </w:r>
      <w:r w:rsidR="00484084">
        <w:t>CHC620</w:t>
      </w:r>
      <w:r w:rsidR="63EDD75B">
        <w:t>XX</w:t>
      </w:r>
      <w:r w:rsidR="00484084">
        <w:t xml:space="preserve"> Advanced Diploma of Community Sector Management</w:t>
      </w:r>
    </w:p>
    <w:p w14:paraId="6CD8C6FB" w14:textId="77777777" w:rsidR="009003B5" w:rsidRPr="00190D40" w:rsidRDefault="00484084" w:rsidP="00190D40">
      <w:pPr>
        <w:pStyle w:val="Heading1"/>
      </w:pPr>
      <w:bookmarkStart w:id="0" w:name="O_847086"/>
      <w:bookmarkEnd w:id="0"/>
      <w:r w:rsidRPr="00190D40">
        <w:t>Modification History</w:t>
      </w:r>
    </w:p>
    <w:p w14:paraId="672A6659" w14:textId="77777777" w:rsidR="009003B5" w:rsidRPr="00190D40" w:rsidRDefault="009003B5" w:rsidP="00190D40">
      <w:pPr>
        <w:pStyle w:val="BodyText"/>
      </w:pPr>
    </w:p>
    <w:tbl>
      <w:tblPr>
        <w:tblW w:w="0" w:type="auto"/>
        <w:tblLayout w:type="fixed"/>
        <w:tblCellMar>
          <w:left w:w="62" w:type="dxa"/>
          <w:right w:w="62" w:type="dxa"/>
        </w:tblCellMar>
        <w:tblLook w:val="0000" w:firstRow="0" w:lastRow="0" w:firstColumn="0" w:lastColumn="0" w:noHBand="0" w:noVBand="0"/>
      </w:tblPr>
      <w:tblGrid>
        <w:gridCol w:w="2790"/>
        <w:gridCol w:w="6344"/>
      </w:tblGrid>
      <w:tr w:rsidR="009003B5" w14:paraId="458B7ABE" w14:textId="77777777" w:rsidTr="5DE5A214">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5C6A13E" w14:textId="77777777" w:rsidR="009003B5" w:rsidRPr="00190D40" w:rsidRDefault="00484084" w:rsidP="00190D40">
            <w:pPr>
              <w:pStyle w:val="BodyText"/>
            </w:pPr>
            <w:r w:rsidRPr="00190D40">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CB4E697" w14:textId="77777777" w:rsidR="009003B5" w:rsidRDefault="00484084" w:rsidP="00190D40">
            <w:pPr>
              <w:pStyle w:val="BodyText"/>
              <w:rPr>
                <w:lang w:val="en-NZ"/>
              </w:rPr>
            </w:pPr>
            <w:r w:rsidRPr="00190D40">
              <w:rPr>
                <w:rStyle w:val="SpecialBold"/>
              </w:rPr>
              <w:t>Comments</w:t>
            </w:r>
          </w:p>
        </w:tc>
      </w:tr>
    </w:tbl>
    <w:p w14:paraId="0A37501D" w14:textId="77777777" w:rsidR="009003B5" w:rsidRPr="00190D40" w:rsidRDefault="009003B5" w:rsidP="00190D40">
      <w:pPr>
        <w:pStyle w:val="BodyText"/>
      </w:pPr>
    </w:p>
    <w:p w14:paraId="5DAB6C7B" w14:textId="77777777" w:rsidR="009003B5" w:rsidRPr="00190D40" w:rsidRDefault="009003B5" w:rsidP="00190D40">
      <w:pPr>
        <w:pStyle w:val="AllowPageBreak"/>
      </w:pPr>
    </w:p>
    <w:p w14:paraId="64E0A48E" w14:textId="77777777" w:rsidR="009003B5" w:rsidRPr="00190D40" w:rsidRDefault="00484084" w:rsidP="00190D40">
      <w:pPr>
        <w:pStyle w:val="Heading1"/>
      </w:pPr>
      <w:bookmarkStart w:id="1" w:name="O_847085"/>
      <w:bookmarkEnd w:id="1"/>
      <w:r w:rsidRPr="00190D40">
        <w:t>Qualification Description</w:t>
      </w:r>
    </w:p>
    <w:p w14:paraId="65C3C603" w14:textId="77777777" w:rsidR="009003B5" w:rsidRPr="00190D40" w:rsidRDefault="00484084" w:rsidP="00190D40">
      <w:pPr>
        <w:pStyle w:val="BodyText"/>
      </w:pPr>
      <w:r w:rsidRPr="00190D40">
        <w:t>This qualification reflects the role of workers who are middle managers or managers across a range of community sector organisations.  These people work independently and report to executive management, directors or boards of management. They undertake a range of functions requiring the application of knowledge and skills to achieve results in line with the organisation's goals and strategic directions.</w:t>
      </w:r>
    </w:p>
    <w:p w14:paraId="02EB378F" w14:textId="77777777" w:rsidR="009003B5" w:rsidRPr="00190D40" w:rsidRDefault="009003B5" w:rsidP="00190D40">
      <w:pPr>
        <w:pStyle w:val="BodyText"/>
      </w:pPr>
    </w:p>
    <w:p w14:paraId="771945A1" w14:textId="77777777" w:rsidR="009003B5" w:rsidRPr="00190D40" w:rsidRDefault="00484084" w:rsidP="00190D40">
      <w:pPr>
        <w:pStyle w:val="BodyText"/>
      </w:pPr>
      <w:r w:rsidRPr="00190D40">
        <w:t>At this level, workers have responsibility for planning and monitoring service delivery, recruitment and performance management of other paid or unpaid workers, managing risk and contributing to continuous improvement within the scope of their specific role. This may include management of a specific programs or project, or broader management of a community-based organisation, early childhood education service, not-for-profit organisation or community centre.</w:t>
      </w:r>
    </w:p>
    <w:p w14:paraId="6A05A809" w14:textId="77777777" w:rsidR="009003B5" w:rsidRPr="00190D40" w:rsidRDefault="009003B5" w:rsidP="00190D40">
      <w:pPr>
        <w:pStyle w:val="BodyText"/>
      </w:pPr>
    </w:p>
    <w:p w14:paraId="2007D2CA" w14:textId="77777777" w:rsidR="009003B5" w:rsidRPr="00190D40" w:rsidRDefault="00484084" w:rsidP="00190D40">
      <w:pPr>
        <w:pStyle w:val="BodyText"/>
      </w:pPr>
      <w:r w:rsidRPr="00190D40">
        <w:rPr>
          <w:rStyle w:val="Emphasis"/>
        </w:rPr>
        <w:t>No licensing, legislative, regulatory or certification requirements apply to this qualification at the time of publication.</w:t>
      </w:r>
    </w:p>
    <w:p w14:paraId="5A39BBE3" w14:textId="77777777" w:rsidR="009003B5" w:rsidRPr="00190D40" w:rsidRDefault="009003B5" w:rsidP="00190D40">
      <w:pPr>
        <w:pStyle w:val="AllowPageBreak"/>
      </w:pPr>
    </w:p>
    <w:p w14:paraId="2B31E627" w14:textId="5E9E8C0D" w:rsidR="009003B5" w:rsidRPr="00190D40" w:rsidRDefault="000F514E" w:rsidP="00190D40">
      <w:pPr>
        <w:pStyle w:val="Heading1"/>
      </w:pPr>
      <w:bookmarkStart w:id="2" w:name="O_847084"/>
      <w:bookmarkEnd w:id="2"/>
      <w:r>
        <w:rPr>
          <w:noProof/>
        </w:rPr>
        <w:lastRenderedPageBreak/>
        <mc:AlternateContent>
          <mc:Choice Requires="wps">
            <w:drawing>
              <wp:anchor distT="0" distB="0" distL="114300" distR="114300" simplePos="0" relativeHeight="251661312" behindDoc="1" locked="0" layoutInCell="1" allowOverlap="1" wp14:anchorId="036FB7DA" wp14:editId="788FEA28">
                <wp:simplePos x="0" y="0"/>
                <wp:positionH relativeFrom="page">
                  <wp:posOffset>1270000</wp:posOffset>
                </wp:positionH>
                <wp:positionV relativeFrom="page">
                  <wp:posOffset>2310765</wp:posOffset>
                </wp:positionV>
                <wp:extent cx="5080000" cy="1270000"/>
                <wp:effectExtent l="0" t="0" r="0" b="0"/>
                <wp:wrapNone/>
                <wp:docPr id="1499756918" name="Watermark_Page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80000" cy="1270000"/>
                        </a:xfrm>
                        <a:prstGeom prst="rect">
                          <a:avLst/>
                        </a:prstGeom>
                        <a:solidFill>
                          <a:srgbClr val="FFFFFF">
                            <a:alpha val="0"/>
                          </a:srgbClr>
                        </a:solidFill>
                        <a:ln w="6350">
                          <a:noFill/>
                        </a:ln>
                      </wps:spPr>
                      <wps:txbx>
                        <w:txbxContent>
                          <w:p w14:paraId="728BEFD9" w14:textId="4416F618" w:rsidR="000F514E" w:rsidRPr="000F514E" w:rsidRDefault="000F514E" w:rsidP="000F514E">
                            <w:pPr>
                              <w:jc w:val="center"/>
                              <w:rPr>
                                <w:rFonts w:ascii="Arial" w:hAnsi="Arial" w:cs="Arial"/>
                                <w:b/>
                                <w:color w:val="B4B4B4"/>
                                <w:sz w:val="180"/>
                              </w:rPr>
                            </w:pPr>
                            <w:r w:rsidRPr="000F514E">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6FB7DA" id="Watermark_Page_3" o:spid="_x0000_s1028" type="#_x0000_t202" style="position:absolute;margin-left:100pt;margin-top:181.95pt;width:400pt;height:100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" stroked="f" strokeweight=".5pt">
                <v:fill opacity="0"/>
                <o:lock v:ext="edit" aspectratio="t"/>
                <v:textbox>
                  <w:txbxContent>
                    <w:p w14:paraId="728BEFD9" w14:textId="4416F618" w:rsidR="000F514E" w:rsidRPr="000F514E" w:rsidRDefault="000F514E" w:rsidP="000F514E">
                      <w:pPr>
                        <w:jc w:val="center"/>
                        <w:rPr>
                          <w:rFonts w:ascii="Arial" w:hAnsi="Arial" w:cs="Arial"/>
                          <w:b/>
                          <w:color w:val="B4B4B4"/>
                          <w:sz w:val="180"/>
                        </w:rPr>
                      </w:pPr>
                      <w:r w:rsidRPr="000F514E">
                        <w:rPr>
                          <w:rFonts w:ascii="Arial" w:hAnsi="Arial" w:cs="Arial"/>
                          <w:b/>
                          <w:color w:val="B4B4B4"/>
                          <w:sz w:val="180"/>
                        </w:rPr>
                        <w:t>DRAFT</w:t>
                      </w:r>
                    </w:p>
                  </w:txbxContent>
                </v:textbox>
                <w10:wrap anchorx="page" anchory="page"/>
              </v:shape>
            </w:pict>
          </mc:Fallback>
        </mc:AlternateContent>
      </w:r>
      <w:r w:rsidR="00484084" w:rsidRPr="00190D40">
        <w:t>Packaging Rules</w:t>
      </w:r>
    </w:p>
    <w:p w14:paraId="547D4767" w14:textId="77777777" w:rsidR="009003B5" w:rsidRPr="00190D40" w:rsidRDefault="00484084" w:rsidP="00190D40">
      <w:pPr>
        <w:pStyle w:val="BodyText"/>
      </w:pPr>
      <w:r w:rsidRPr="00190D40">
        <w:t>Total number of units = 13</w:t>
      </w:r>
    </w:p>
    <w:p w14:paraId="07D82578" w14:textId="77777777" w:rsidR="009003B5" w:rsidRPr="00190D40" w:rsidRDefault="00484084" w:rsidP="00190D40">
      <w:pPr>
        <w:pStyle w:val="ListBullet"/>
      </w:pPr>
      <w:r w:rsidRPr="00190D40">
        <w:t>8 core units</w:t>
      </w:r>
    </w:p>
    <w:p w14:paraId="3D154FE6" w14:textId="77777777" w:rsidR="009003B5" w:rsidRPr="00190D40" w:rsidRDefault="00484084" w:rsidP="00190D40">
      <w:pPr>
        <w:pStyle w:val="ListBullet"/>
      </w:pPr>
      <w:r w:rsidRPr="00190D40">
        <w:t>5 elective units, consisting of:</w:t>
      </w:r>
    </w:p>
    <w:p w14:paraId="7342C520" w14:textId="77777777" w:rsidR="009003B5" w:rsidRPr="00190D40" w:rsidRDefault="00484084" w:rsidP="00190D40">
      <w:pPr>
        <w:pStyle w:val="ListBullet2"/>
      </w:pPr>
      <w:r w:rsidRPr="00190D40">
        <w:t>at least 2 units from the electives listed below</w:t>
      </w:r>
    </w:p>
    <w:p w14:paraId="5BBD8FF3" w14:textId="77777777" w:rsidR="009003B5" w:rsidRPr="00190D40" w:rsidRDefault="00484084" w:rsidP="00190D40">
      <w:pPr>
        <w:pStyle w:val="ListBullet2"/>
      </w:pPr>
      <w:r w:rsidRPr="00190D40">
        <w:t xml:space="preserve">up to 3 units from any endorsed Training Package or accredited course – these units must be relevant to the work outcome </w:t>
      </w:r>
    </w:p>
    <w:p w14:paraId="41C8F396" w14:textId="77777777" w:rsidR="009003B5" w:rsidRPr="00190D40" w:rsidRDefault="009003B5" w:rsidP="00190D40">
      <w:pPr>
        <w:pStyle w:val="BodyText"/>
      </w:pPr>
    </w:p>
    <w:p w14:paraId="33E78726" w14:textId="77777777" w:rsidR="00484084" w:rsidRDefault="00484084" w:rsidP="00190D40">
      <w:pPr>
        <w:pStyle w:val="BodyText"/>
      </w:pPr>
      <w:r w:rsidRPr="00190D40">
        <w:t>All electives chosen must contribute to a valid, industry-supported vocational outcome.</w:t>
      </w:r>
    </w:p>
    <w:p w14:paraId="72A3D3EC" w14:textId="77777777" w:rsidR="00484084" w:rsidRDefault="00484084" w:rsidP="00190D40">
      <w:pPr>
        <w:pStyle w:val="BodyText"/>
      </w:pPr>
    </w:p>
    <w:p w14:paraId="5FEE2A64" w14:textId="77777777" w:rsidR="009003B5" w:rsidRPr="00190D40" w:rsidRDefault="00484084" w:rsidP="00190D40">
      <w:pPr>
        <w:pStyle w:val="BodyText"/>
      </w:pPr>
      <w:r w:rsidRPr="00190D40">
        <w:rPr>
          <w:rStyle w:val="SpecialBold"/>
        </w:rPr>
        <w:t>Core units</w:t>
      </w:r>
    </w:p>
    <w:tbl>
      <w:tblPr>
        <w:tblW w:w="0" w:type="auto"/>
        <w:tblLayout w:type="fixed"/>
        <w:tblCellMar>
          <w:left w:w="62" w:type="dxa"/>
          <w:right w:w="62" w:type="dxa"/>
        </w:tblCellMar>
        <w:tblLook w:val="0000" w:firstRow="0" w:lastRow="0" w:firstColumn="0" w:lastColumn="0" w:noHBand="0" w:noVBand="0"/>
      </w:tblPr>
      <w:tblGrid>
        <w:gridCol w:w="1730"/>
        <w:gridCol w:w="6946"/>
      </w:tblGrid>
      <w:tr w:rsidR="009003B5" w14:paraId="71E0B0D0" w14:textId="77777777" w:rsidTr="60D86362">
        <w:tc>
          <w:tcPr>
            <w:tcW w:w="1730" w:type="dxa"/>
            <w:tcBorders>
              <w:top w:val="nil"/>
              <w:left w:val="nil"/>
              <w:bottom w:val="nil"/>
              <w:right w:val="nil"/>
            </w:tcBorders>
            <w:tcMar>
              <w:top w:w="0" w:type="dxa"/>
              <w:left w:w="62" w:type="dxa"/>
              <w:bottom w:w="0" w:type="dxa"/>
              <w:right w:w="62" w:type="dxa"/>
            </w:tcMar>
          </w:tcPr>
          <w:p w14:paraId="187C8FD9" w14:textId="77777777" w:rsidR="009003B5" w:rsidRDefault="00484084" w:rsidP="00190D40">
            <w:pPr>
              <w:pStyle w:val="BodyText"/>
              <w:rPr>
                <w:lang w:val="en-NZ"/>
              </w:rPr>
            </w:pPr>
            <w:r w:rsidRPr="00190D40">
              <w:t>CHCDIV003</w:t>
            </w:r>
          </w:p>
        </w:tc>
        <w:tc>
          <w:tcPr>
            <w:tcW w:w="6946" w:type="dxa"/>
            <w:tcBorders>
              <w:top w:val="nil"/>
              <w:left w:val="nil"/>
              <w:bottom w:val="nil"/>
              <w:right w:val="nil"/>
            </w:tcBorders>
            <w:tcMar>
              <w:top w:w="0" w:type="dxa"/>
              <w:left w:w="62" w:type="dxa"/>
              <w:bottom w:w="0" w:type="dxa"/>
              <w:right w:w="62" w:type="dxa"/>
            </w:tcMar>
          </w:tcPr>
          <w:p w14:paraId="28FBEE40" w14:textId="77777777" w:rsidR="009003B5" w:rsidRDefault="00484084" w:rsidP="00190D40">
            <w:pPr>
              <w:pStyle w:val="BodyText"/>
              <w:rPr>
                <w:lang w:val="en-NZ"/>
              </w:rPr>
            </w:pPr>
            <w:r w:rsidRPr="00190D40">
              <w:t>Manage and promote diversity</w:t>
            </w:r>
          </w:p>
        </w:tc>
      </w:tr>
      <w:tr w:rsidR="009003B5" w14:paraId="66118401" w14:textId="77777777" w:rsidTr="60D86362">
        <w:tc>
          <w:tcPr>
            <w:tcW w:w="1730" w:type="dxa"/>
            <w:tcBorders>
              <w:top w:val="nil"/>
              <w:left w:val="nil"/>
              <w:bottom w:val="nil"/>
              <w:right w:val="nil"/>
            </w:tcBorders>
            <w:tcMar>
              <w:top w:w="0" w:type="dxa"/>
              <w:left w:w="62" w:type="dxa"/>
              <w:bottom w:w="0" w:type="dxa"/>
              <w:right w:w="62" w:type="dxa"/>
            </w:tcMar>
          </w:tcPr>
          <w:p w14:paraId="351047C3" w14:textId="77777777" w:rsidR="009003B5" w:rsidRDefault="00484084" w:rsidP="00190D40">
            <w:pPr>
              <w:pStyle w:val="BodyText"/>
              <w:rPr>
                <w:lang w:val="en-NZ"/>
              </w:rPr>
            </w:pPr>
            <w:r w:rsidRPr="00190D40">
              <w:t>CHCLEG003</w:t>
            </w:r>
          </w:p>
        </w:tc>
        <w:tc>
          <w:tcPr>
            <w:tcW w:w="6946" w:type="dxa"/>
            <w:tcBorders>
              <w:top w:val="nil"/>
              <w:left w:val="nil"/>
              <w:bottom w:val="nil"/>
              <w:right w:val="nil"/>
            </w:tcBorders>
            <w:tcMar>
              <w:top w:w="0" w:type="dxa"/>
              <w:left w:w="62" w:type="dxa"/>
              <w:bottom w:w="0" w:type="dxa"/>
              <w:right w:w="62" w:type="dxa"/>
            </w:tcMar>
          </w:tcPr>
          <w:p w14:paraId="2E7BFC08" w14:textId="77777777" w:rsidR="009003B5" w:rsidRDefault="00484084" w:rsidP="00190D40">
            <w:pPr>
              <w:pStyle w:val="BodyText"/>
              <w:rPr>
                <w:lang w:val="en-NZ"/>
              </w:rPr>
            </w:pPr>
            <w:r w:rsidRPr="00190D40">
              <w:t>Manage legal and ethical compliance</w:t>
            </w:r>
          </w:p>
        </w:tc>
      </w:tr>
      <w:tr w:rsidR="009003B5" w14:paraId="76769DDD" w14:textId="77777777" w:rsidTr="60D86362">
        <w:tc>
          <w:tcPr>
            <w:tcW w:w="1730" w:type="dxa"/>
            <w:tcBorders>
              <w:top w:val="nil"/>
              <w:left w:val="nil"/>
              <w:bottom w:val="nil"/>
              <w:right w:val="nil"/>
            </w:tcBorders>
            <w:tcMar>
              <w:top w:w="0" w:type="dxa"/>
              <w:left w:w="62" w:type="dxa"/>
              <w:bottom w:w="0" w:type="dxa"/>
              <w:right w:w="62" w:type="dxa"/>
            </w:tcMar>
          </w:tcPr>
          <w:p w14:paraId="0E595720" w14:textId="77777777" w:rsidR="009003B5" w:rsidRDefault="00484084" w:rsidP="00190D40">
            <w:pPr>
              <w:pStyle w:val="BodyText"/>
              <w:rPr>
                <w:lang w:val="en-NZ"/>
              </w:rPr>
            </w:pPr>
            <w:r w:rsidRPr="00190D40">
              <w:t xml:space="preserve">CHCMGT001 </w:t>
            </w:r>
          </w:p>
        </w:tc>
        <w:tc>
          <w:tcPr>
            <w:tcW w:w="6946" w:type="dxa"/>
            <w:tcBorders>
              <w:top w:val="nil"/>
              <w:left w:val="nil"/>
              <w:bottom w:val="nil"/>
              <w:right w:val="nil"/>
            </w:tcBorders>
            <w:tcMar>
              <w:top w:w="0" w:type="dxa"/>
              <w:left w:w="62" w:type="dxa"/>
              <w:bottom w:w="0" w:type="dxa"/>
              <w:right w:w="62" w:type="dxa"/>
            </w:tcMar>
          </w:tcPr>
          <w:p w14:paraId="49D894FB" w14:textId="77777777" w:rsidR="009003B5" w:rsidRDefault="00484084" w:rsidP="00190D40">
            <w:pPr>
              <w:pStyle w:val="BodyText"/>
              <w:rPr>
                <w:lang w:val="en-NZ"/>
              </w:rPr>
            </w:pPr>
            <w:r w:rsidRPr="00190D40">
              <w:t>Develop, implement and review quality framework</w:t>
            </w:r>
          </w:p>
        </w:tc>
      </w:tr>
      <w:tr w:rsidR="009003B5" w14:paraId="437AE26B" w14:textId="77777777" w:rsidTr="60D86362">
        <w:tc>
          <w:tcPr>
            <w:tcW w:w="1730" w:type="dxa"/>
            <w:tcBorders>
              <w:top w:val="nil"/>
              <w:left w:val="nil"/>
              <w:bottom w:val="nil"/>
              <w:right w:val="nil"/>
            </w:tcBorders>
            <w:tcMar>
              <w:top w:w="0" w:type="dxa"/>
              <w:left w:w="62" w:type="dxa"/>
              <w:bottom w:w="0" w:type="dxa"/>
              <w:right w:w="62" w:type="dxa"/>
            </w:tcMar>
          </w:tcPr>
          <w:p w14:paraId="04359D62" w14:textId="399F561A" w:rsidR="009003B5" w:rsidRDefault="009003B5" w:rsidP="00190D40">
            <w:pPr>
              <w:pStyle w:val="BodyText"/>
              <w:rPr>
                <w:lang w:val="en-NZ"/>
              </w:rPr>
            </w:pPr>
          </w:p>
        </w:tc>
        <w:tc>
          <w:tcPr>
            <w:tcW w:w="6946" w:type="dxa"/>
            <w:tcBorders>
              <w:top w:val="nil"/>
              <w:left w:val="nil"/>
              <w:bottom w:val="nil"/>
              <w:right w:val="nil"/>
            </w:tcBorders>
            <w:tcMar>
              <w:top w:w="0" w:type="dxa"/>
              <w:left w:w="62" w:type="dxa"/>
              <w:bottom w:w="0" w:type="dxa"/>
              <w:right w:w="62" w:type="dxa"/>
            </w:tcMar>
          </w:tcPr>
          <w:p w14:paraId="207BC9E5" w14:textId="30B6F38B" w:rsidR="009003B5" w:rsidRDefault="009003B5" w:rsidP="00190D40">
            <w:pPr>
              <w:pStyle w:val="BodyText"/>
              <w:rPr>
                <w:lang w:val="en-NZ"/>
              </w:rPr>
            </w:pPr>
          </w:p>
        </w:tc>
      </w:tr>
      <w:tr w:rsidR="009003B5" w14:paraId="7A9C287D" w14:textId="77777777" w:rsidTr="60D86362">
        <w:tc>
          <w:tcPr>
            <w:tcW w:w="1730" w:type="dxa"/>
            <w:tcBorders>
              <w:top w:val="nil"/>
              <w:left w:val="nil"/>
              <w:bottom w:val="nil"/>
              <w:right w:val="nil"/>
            </w:tcBorders>
            <w:tcMar>
              <w:top w:w="0" w:type="dxa"/>
              <w:left w:w="62" w:type="dxa"/>
              <w:bottom w:w="0" w:type="dxa"/>
              <w:right w:w="62" w:type="dxa"/>
            </w:tcMar>
          </w:tcPr>
          <w:p w14:paraId="5FB785C4" w14:textId="75A9FC00" w:rsidR="009003B5" w:rsidRDefault="50EFEF8A" w:rsidP="00190D40">
            <w:pPr>
              <w:pStyle w:val="BodyText"/>
              <w:rPr>
                <w:lang w:val="en-NZ"/>
              </w:rPr>
            </w:pPr>
            <w:r>
              <w:t>BSBFI</w:t>
            </w:r>
            <w:r w:rsidR="751DED27">
              <w:t>N</w:t>
            </w:r>
            <w:r>
              <w:t xml:space="preserve">601 </w:t>
            </w:r>
          </w:p>
        </w:tc>
        <w:tc>
          <w:tcPr>
            <w:tcW w:w="6946" w:type="dxa"/>
            <w:tcBorders>
              <w:top w:val="nil"/>
              <w:left w:val="nil"/>
              <w:bottom w:val="nil"/>
              <w:right w:val="nil"/>
            </w:tcBorders>
            <w:tcMar>
              <w:top w:w="0" w:type="dxa"/>
              <w:left w:w="62" w:type="dxa"/>
              <w:bottom w:w="0" w:type="dxa"/>
              <w:right w:w="62" w:type="dxa"/>
            </w:tcMar>
          </w:tcPr>
          <w:p w14:paraId="21AD62AD" w14:textId="693C0213" w:rsidR="009003B5" w:rsidRDefault="50EFEF8A" w:rsidP="00190D40">
            <w:pPr>
              <w:pStyle w:val="BodyText"/>
              <w:rPr>
                <w:lang w:val="en-NZ"/>
              </w:rPr>
            </w:pPr>
            <w:r>
              <w:t xml:space="preserve">Manage </w:t>
            </w:r>
            <w:r w:rsidR="40D2DCFC">
              <w:t xml:space="preserve">organisational </w:t>
            </w:r>
            <w:r>
              <w:t xml:space="preserve">finances </w:t>
            </w:r>
          </w:p>
        </w:tc>
      </w:tr>
      <w:tr w:rsidR="009003B5" w14:paraId="25BFDB1B" w14:textId="77777777" w:rsidTr="60D86362">
        <w:tc>
          <w:tcPr>
            <w:tcW w:w="1730" w:type="dxa"/>
            <w:tcBorders>
              <w:top w:val="nil"/>
              <w:left w:val="nil"/>
              <w:bottom w:val="nil"/>
              <w:right w:val="nil"/>
            </w:tcBorders>
            <w:tcMar>
              <w:top w:w="0" w:type="dxa"/>
              <w:left w:w="62" w:type="dxa"/>
              <w:bottom w:w="0" w:type="dxa"/>
              <w:right w:w="62" w:type="dxa"/>
            </w:tcMar>
          </w:tcPr>
          <w:p w14:paraId="02EB3FDC" w14:textId="15358A68" w:rsidR="009003B5" w:rsidRDefault="50EFEF8A" w:rsidP="00190D40">
            <w:pPr>
              <w:pStyle w:val="BodyText"/>
              <w:rPr>
                <w:lang w:val="en-NZ"/>
              </w:rPr>
            </w:pPr>
            <w:r>
              <w:t>BSB</w:t>
            </w:r>
            <w:r w:rsidR="4DF1BDF6">
              <w:t>LDR</w:t>
            </w:r>
            <w:r>
              <w:t xml:space="preserve">601 </w:t>
            </w:r>
          </w:p>
        </w:tc>
        <w:tc>
          <w:tcPr>
            <w:tcW w:w="6946" w:type="dxa"/>
            <w:tcBorders>
              <w:top w:val="nil"/>
              <w:left w:val="nil"/>
              <w:bottom w:val="nil"/>
              <w:right w:val="nil"/>
            </w:tcBorders>
            <w:tcMar>
              <w:top w:w="0" w:type="dxa"/>
              <w:left w:w="62" w:type="dxa"/>
              <w:bottom w:w="0" w:type="dxa"/>
              <w:right w:w="62" w:type="dxa"/>
            </w:tcMar>
          </w:tcPr>
          <w:p w14:paraId="70524FFF" w14:textId="77777777" w:rsidR="009003B5" w:rsidRDefault="00484084" w:rsidP="00190D40">
            <w:pPr>
              <w:pStyle w:val="BodyText"/>
              <w:rPr>
                <w:lang w:val="en-NZ"/>
              </w:rPr>
            </w:pPr>
            <w:r w:rsidRPr="00190D40">
              <w:t>Lead and manage organisational change</w:t>
            </w:r>
          </w:p>
        </w:tc>
      </w:tr>
      <w:tr w:rsidR="009003B5" w14:paraId="139CDB70" w14:textId="77777777" w:rsidTr="60D86362">
        <w:tc>
          <w:tcPr>
            <w:tcW w:w="1730" w:type="dxa"/>
            <w:tcBorders>
              <w:top w:val="nil"/>
              <w:left w:val="nil"/>
              <w:bottom w:val="nil"/>
              <w:right w:val="nil"/>
            </w:tcBorders>
            <w:tcMar>
              <w:top w:w="0" w:type="dxa"/>
              <w:left w:w="62" w:type="dxa"/>
              <w:bottom w:w="0" w:type="dxa"/>
              <w:right w:w="62" w:type="dxa"/>
            </w:tcMar>
          </w:tcPr>
          <w:p w14:paraId="0311D5E0" w14:textId="420B7BBE" w:rsidR="009003B5" w:rsidRDefault="50EFEF8A" w:rsidP="00190D40">
            <w:pPr>
              <w:pStyle w:val="BodyText"/>
              <w:rPr>
                <w:lang w:val="en-NZ"/>
              </w:rPr>
            </w:pPr>
            <w:r>
              <w:t>BSB</w:t>
            </w:r>
            <w:r w:rsidR="4F22594A">
              <w:t>STR601</w:t>
            </w:r>
          </w:p>
        </w:tc>
        <w:tc>
          <w:tcPr>
            <w:tcW w:w="6946" w:type="dxa"/>
            <w:tcBorders>
              <w:top w:val="nil"/>
              <w:left w:val="nil"/>
              <w:bottom w:val="nil"/>
              <w:right w:val="nil"/>
            </w:tcBorders>
            <w:tcMar>
              <w:top w:w="0" w:type="dxa"/>
              <w:left w:w="62" w:type="dxa"/>
              <w:bottom w:w="0" w:type="dxa"/>
              <w:right w:w="62" w:type="dxa"/>
            </w:tcMar>
          </w:tcPr>
          <w:p w14:paraId="6834FB04" w14:textId="77777777" w:rsidR="009003B5" w:rsidRDefault="00484084" w:rsidP="00190D40">
            <w:pPr>
              <w:pStyle w:val="BodyText"/>
              <w:rPr>
                <w:lang w:val="en-NZ"/>
              </w:rPr>
            </w:pPr>
            <w:r w:rsidRPr="00190D40">
              <w:t xml:space="preserve">Manage innovation and continuous improvement </w:t>
            </w:r>
          </w:p>
        </w:tc>
      </w:tr>
      <w:tr w:rsidR="009003B5" w14:paraId="7C91AFED" w14:textId="77777777" w:rsidTr="60D86362">
        <w:tc>
          <w:tcPr>
            <w:tcW w:w="1730" w:type="dxa"/>
            <w:tcBorders>
              <w:top w:val="nil"/>
              <w:left w:val="nil"/>
              <w:bottom w:val="nil"/>
              <w:right w:val="nil"/>
            </w:tcBorders>
            <w:tcMar>
              <w:top w:w="0" w:type="dxa"/>
              <w:left w:w="62" w:type="dxa"/>
              <w:bottom w:w="0" w:type="dxa"/>
              <w:right w:w="62" w:type="dxa"/>
            </w:tcMar>
          </w:tcPr>
          <w:p w14:paraId="3B257B12" w14:textId="4D96F832" w:rsidR="009003B5" w:rsidRDefault="50EFEF8A" w:rsidP="00190D40">
            <w:pPr>
              <w:pStyle w:val="BodyText"/>
              <w:rPr>
                <w:lang w:val="en-NZ"/>
              </w:rPr>
            </w:pPr>
            <w:r>
              <w:t>BSB</w:t>
            </w:r>
            <w:r w:rsidR="2F819321">
              <w:t>OPS504</w:t>
            </w:r>
          </w:p>
        </w:tc>
        <w:tc>
          <w:tcPr>
            <w:tcW w:w="6946" w:type="dxa"/>
            <w:tcBorders>
              <w:top w:val="nil"/>
              <w:left w:val="nil"/>
              <w:bottom w:val="nil"/>
              <w:right w:val="nil"/>
            </w:tcBorders>
            <w:tcMar>
              <w:top w:w="0" w:type="dxa"/>
              <w:left w:w="62" w:type="dxa"/>
              <w:bottom w:w="0" w:type="dxa"/>
              <w:right w:w="62" w:type="dxa"/>
            </w:tcMar>
          </w:tcPr>
          <w:p w14:paraId="0CBEC0DD" w14:textId="0BADA22B" w:rsidR="009003B5" w:rsidRPr="00190D40" w:rsidRDefault="50EFEF8A" w:rsidP="00190D40">
            <w:pPr>
              <w:pStyle w:val="BodyText"/>
            </w:pPr>
            <w:r>
              <w:t xml:space="preserve">Manage </w:t>
            </w:r>
            <w:r w:rsidR="20CB4760">
              <w:t xml:space="preserve">business </w:t>
            </w:r>
            <w:r>
              <w:t>risk</w:t>
            </w:r>
          </w:p>
        </w:tc>
      </w:tr>
    </w:tbl>
    <w:p w14:paraId="0D0B940D" w14:textId="77777777" w:rsidR="009003B5" w:rsidRPr="00190D40" w:rsidRDefault="009003B5" w:rsidP="00190D40">
      <w:pPr>
        <w:pStyle w:val="BodyText"/>
      </w:pPr>
    </w:p>
    <w:p w14:paraId="797EA3D8" w14:textId="77777777" w:rsidR="009003B5" w:rsidRPr="00190D40" w:rsidRDefault="00484084" w:rsidP="00190D40">
      <w:pPr>
        <w:pStyle w:val="BodyText"/>
      </w:pPr>
      <w:r w:rsidRPr="00190D40">
        <w:rPr>
          <w:rStyle w:val="SpecialBold"/>
        </w:rPr>
        <w:t>Elective units</w:t>
      </w:r>
    </w:p>
    <w:tbl>
      <w:tblPr>
        <w:tblW w:w="0" w:type="auto"/>
        <w:tblLayout w:type="fixed"/>
        <w:tblCellMar>
          <w:left w:w="62" w:type="dxa"/>
          <w:right w:w="62" w:type="dxa"/>
        </w:tblCellMar>
        <w:tblLook w:val="0000" w:firstRow="0" w:lastRow="0" w:firstColumn="0" w:lastColumn="0" w:noHBand="0" w:noVBand="0"/>
      </w:tblPr>
      <w:tblGrid>
        <w:gridCol w:w="1668"/>
        <w:gridCol w:w="6946"/>
      </w:tblGrid>
      <w:tr w:rsidR="3CC51933" w14:paraId="2C99524B" w14:textId="77777777" w:rsidTr="50EF5D9B">
        <w:trPr>
          <w:trHeight w:val="300"/>
        </w:trPr>
        <w:tc>
          <w:tcPr>
            <w:tcW w:w="1668" w:type="dxa"/>
            <w:tcBorders>
              <w:top w:val="nil"/>
              <w:left w:val="nil"/>
              <w:bottom w:val="nil"/>
              <w:right w:val="nil"/>
            </w:tcBorders>
            <w:tcMar>
              <w:top w:w="0" w:type="dxa"/>
              <w:left w:w="62" w:type="dxa"/>
              <w:bottom w:w="0" w:type="dxa"/>
              <w:right w:w="62" w:type="dxa"/>
            </w:tcMar>
          </w:tcPr>
          <w:p w14:paraId="55F61E86" w14:textId="54A70FE1" w:rsidR="535728D5" w:rsidRDefault="000F514E" w:rsidP="000F514E">
            <w:pPr>
              <w:pStyle w:val="BodyText"/>
            </w:pPr>
            <w:r>
              <w:rPr>
                <w:noProof/>
              </w:rPr>
              <w:lastRenderedPageBreak/>
              <mc:AlternateContent>
                <mc:Choice Requires="wps">
                  <w:drawing>
                    <wp:anchor distT="0" distB="0" distL="114300" distR="114300" simplePos="0" relativeHeight="251662336" behindDoc="1" locked="0" layoutInCell="1" allowOverlap="1" wp14:anchorId="28190C5F" wp14:editId="347A01EB">
                      <wp:simplePos x="0" y="0"/>
                      <wp:positionH relativeFrom="page">
                        <wp:posOffset>372745</wp:posOffset>
                      </wp:positionH>
                      <wp:positionV relativeFrom="page">
                        <wp:posOffset>1459865</wp:posOffset>
                      </wp:positionV>
                      <wp:extent cx="5080000" cy="1270000"/>
                      <wp:effectExtent l="0" t="0" r="0" b="0"/>
                      <wp:wrapNone/>
                      <wp:docPr id="1010789035" name="Watermark_Page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80000" cy="1270000"/>
                              </a:xfrm>
                              <a:prstGeom prst="rect">
                                <a:avLst/>
                              </a:prstGeom>
                              <a:solidFill>
                                <a:srgbClr val="FFFFFF">
                                  <a:alpha val="0"/>
                                </a:srgbClr>
                              </a:solidFill>
                              <a:ln w="6350">
                                <a:noFill/>
                              </a:ln>
                            </wps:spPr>
                            <wps:txbx>
                              <w:txbxContent>
                                <w:p w14:paraId="373A8794" w14:textId="47A86E5C" w:rsidR="000F514E" w:rsidRPr="000F514E" w:rsidRDefault="000F514E" w:rsidP="000F514E">
                                  <w:pPr>
                                    <w:jc w:val="center"/>
                                    <w:rPr>
                                      <w:rFonts w:ascii="Arial" w:hAnsi="Arial" w:cs="Arial"/>
                                      <w:b/>
                                      <w:color w:val="B4B4B4"/>
                                      <w:sz w:val="180"/>
                                    </w:rPr>
                                  </w:pPr>
                                  <w:r w:rsidRPr="000F514E">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190C5F" id="Watermark_Page_4" o:spid="_x0000_s1029" type="#_x0000_t202" style="position:absolute;margin-left:29.35pt;margin-top:114.95pt;width:400pt;height:100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" stroked="f" strokeweight=".5pt">
                      <v:fill opacity="0"/>
                      <o:lock v:ext="edit" aspectratio="t"/>
                      <v:textbox>
                        <w:txbxContent>
                          <w:p w14:paraId="373A8794" w14:textId="47A86E5C" w:rsidR="000F514E" w:rsidRPr="000F514E" w:rsidRDefault="000F514E" w:rsidP="000F514E">
                            <w:pPr>
                              <w:jc w:val="center"/>
                              <w:rPr>
                                <w:rFonts w:ascii="Arial" w:hAnsi="Arial" w:cs="Arial"/>
                                <w:b/>
                                <w:color w:val="B4B4B4"/>
                                <w:sz w:val="180"/>
                              </w:rPr>
                            </w:pPr>
                            <w:r w:rsidRPr="000F514E">
                              <w:rPr>
                                <w:rFonts w:ascii="Arial" w:hAnsi="Arial" w:cs="Arial"/>
                                <w:b/>
                                <w:color w:val="B4B4B4"/>
                                <w:sz w:val="180"/>
                              </w:rPr>
                              <w:t>DRAFT</w:t>
                            </w:r>
                          </w:p>
                        </w:txbxContent>
                      </v:textbox>
                      <w10:wrap anchorx="page" anchory="page"/>
                    </v:shape>
                  </w:pict>
                </mc:Fallback>
              </mc:AlternateContent>
            </w:r>
            <w:r w:rsidR="535728D5">
              <w:t>CHCADV004</w:t>
            </w:r>
          </w:p>
        </w:tc>
        <w:tc>
          <w:tcPr>
            <w:tcW w:w="6946" w:type="dxa"/>
            <w:tcBorders>
              <w:top w:val="nil"/>
              <w:left w:val="nil"/>
              <w:bottom w:val="nil"/>
              <w:right w:val="nil"/>
            </w:tcBorders>
            <w:tcMar>
              <w:top w:w="0" w:type="dxa"/>
              <w:left w:w="62" w:type="dxa"/>
              <w:bottom w:w="0" w:type="dxa"/>
              <w:right w:w="62" w:type="dxa"/>
            </w:tcMar>
          </w:tcPr>
          <w:p w14:paraId="3F26936B" w14:textId="1C37CCE9" w:rsidR="535728D5" w:rsidRDefault="535728D5" w:rsidP="000F514E">
            <w:pPr>
              <w:pStyle w:val="BodyText"/>
            </w:pPr>
            <w:r>
              <w:t>Represent organisation in court or tribunal</w:t>
            </w:r>
          </w:p>
        </w:tc>
      </w:tr>
      <w:tr w:rsidR="009003B5" w14:paraId="445C749C" w14:textId="77777777" w:rsidTr="50EF5D9B">
        <w:tc>
          <w:tcPr>
            <w:tcW w:w="1668" w:type="dxa"/>
            <w:tcBorders>
              <w:top w:val="nil"/>
              <w:left w:val="nil"/>
              <w:bottom w:val="nil"/>
              <w:right w:val="nil"/>
            </w:tcBorders>
            <w:tcMar>
              <w:top w:w="0" w:type="dxa"/>
              <w:left w:w="62" w:type="dxa"/>
              <w:bottom w:w="0" w:type="dxa"/>
              <w:right w:w="62" w:type="dxa"/>
            </w:tcMar>
          </w:tcPr>
          <w:p w14:paraId="379C7DD9" w14:textId="77777777" w:rsidR="009003B5" w:rsidRDefault="00484084" w:rsidP="00190D40">
            <w:pPr>
              <w:pStyle w:val="BodyText"/>
              <w:rPr>
                <w:lang w:val="en-NZ"/>
              </w:rPr>
            </w:pPr>
            <w:r w:rsidRPr="00190D40">
              <w:t>CHCADV005</w:t>
            </w:r>
          </w:p>
        </w:tc>
        <w:tc>
          <w:tcPr>
            <w:tcW w:w="6946" w:type="dxa"/>
            <w:tcBorders>
              <w:top w:val="nil"/>
              <w:left w:val="nil"/>
              <w:bottom w:val="nil"/>
              <w:right w:val="nil"/>
            </w:tcBorders>
            <w:tcMar>
              <w:top w:w="0" w:type="dxa"/>
              <w:left w:w="62" w:type="dxa"/>
              <w:bottom w:w="0" w:type="dxa"/>
              <w:right w:w="62" w:type="dxa"/>
            </w:tcMar>
          </w:tcPr>
          <w:p w14:paraId="33A68E23" w14:textId="77777777" w:rsidR="009003B5" w:rsidRDefault="00484084" w:rsidP="00190D40">
            <w:pPr>
              <w:pStyle w:val="BodyText"/>
              <w:rPr>
                <w:lang w:val="en-NZ"/>
              </w:rPr>
            </w:pPr>
            <w:r w:rsidRPr="00190D40">
              <w:t>Provide systems advocacy services</w:t>
            </w:r>
          </w:p>
        </w:tc>
      </w:tr>
      <w:tr w:rsidR="009003B5" w14:paraId="2509BA6A" w14:textId="77777777" w:rsidTr="50EF5D9B">
        <w:tc>
          <w:tcPr>
            <w:tcW w:w="1668" w:type="dxa"/>
            <w:tcBorders>
              <w:top w:val="nil"/>
              <w:left w:val="nil"/>
              <w:bottom w:val="nil"/>
              <w:right w:val="nil"/>
            </w:tcBorders>
            <w:tcMar>
              <w:top w:w="0" w:type="dxa"/>
              <w:left w:w="62" w:type="dxa"/>
              <w:bottom w:w="0" w:type="dxa"/>
              <w:right w:w="62" w:type="dxa"/>
            </w:tcMar>
          </w:tcPr>
          <w:p w14:paraId="7CE1E625" w14:textId="77777777" w:rsidR="009003B5" w:rsidRDefault="00484084" w:rsidP="00190D40">
            <w:pPr>
              <w:pStyle w:val="BodyText"/>
              <w:rPr>
                <w:lang w:val="en-NZ"/>
              </w:rPr>
            </w:pPr>
            <w:r w:rsidRPr="00190D40">
              <w:t xml:space="preserve">CHCCCS007 </w:t>
            </w:r>
          </w:p>
        </w:tc>
        <w:tc>
          <w:tcPr>
            <w:tcW w:w="6946" w:type="dxa"/>
            <w:tcBorders>
              <w:top w:val="nil"/>
              <w:left w:val="nil"/>
              <w:bottom w:val="nil"/>
              <w:right w:val="nil"/>
            </w:tcBorders>
            <w:tcMar>
              <w:top w:w="0" w:type="dxa"/>
              <w:left w:w="62" w:type="dxa"/>
              <w:bottom w:w="0" w:type="dxa"/>
              <w:right w:w="62" w:type="dxa"/>
            </w:tcMar>
          </w:tcPr>
          <w:p w14:paraId="66069DC1" w14:textId="77777777" w:rsidR="009003B5" w:rsidRDefault="00484084" w:rsidP="00190D40">
            <w:pPr>
              <w:pStyle w:val="BodyText"/>
              <w:rPr>
                <w:lang w:val="en-NZ"/>
              </w:rPr>
            </w:pPr>
            <w:r w:rsidRPr="00190D40">
              <w:t>Develop and implement service programs</w:t>
            </w:r>
          </w:p>
        </w:tc>
      </w:tr>
      <w:tr w:rsidR="009003B5" w14:paraId="13D002CE" w14:textId="77777777" w:rsidTr="50EF5D9B">
        <w:tc>
          <w:tcPr>
            <w:tcW w:w="1668" w:type="dxa"/>
            <w:tcBorders>
              <w:top w:val="nil"/>
              <w:left w:val="nil"/>
              <w:bottom w:val="nil"/>
              <w:right w:val="nil"/>
            </w:tcBorders>
            <w:tcMar>
              <w:top w:w="0" w:type="dxa"/>
              <w:left w:w="62" w:type="dxa"/>
              <w:bottom w:w="0" w:type="dxa"/>
              <w:right w:w="62" w:type="dxa"/>
            </w:tcMar>
          </w:tcPr>
          <w:p w14:paraId="0BDC9A18" w14:textId="33BC7DA4" w:rsidR="009003B5" w:rsidRDefault="50EFEF8A" w:rsidP="00190D40">
            <w:pPr>
              <w:pStyle w:val="BodyText"/>
              <w:rPr>
                <w:lang w:val="en-NZ"/>
              </w:rPr>
            </w:pPr>
            <w:r>
              <w:t>CHCCDE0</w:t>
            </w:r>
            <w:r w:rsidR="27CF8BC3">
              <w:t>28</w:t>
            </w:r>
          </w:p>
        </w:tc>
        <w:tc>
          <w:tcPr>
            <w:tcW w:w="6946" w:type="dxa"/>
            <w:tcBorders>
              <w:top w:val="nil"/>
              <w:left w:val="nil"/>
              <w:bottom w:val="nil"/>
              <w:right w:val="nil"/>
            </w:tcBorders>
            <w:tcMar>
              <w:top w:w="0" w:type="dxa"/>
              <w:left w:w="62" w:type="dxa"/>
              <w:bottom w:w="0" w:type="dxa"/>
              <w:right w:w="62" w:type="dxa"/>
            </w:tcMar>
          </w:tcPr>
          <w:p w14:paraId="24928C2B" w14:textId="77777777" w:rsidR="009003B5" w:rsidRDefault="00484084" w:rsidP="00190D40">
            <w:pPr>
              <w:pStyle w:val="BodyText"/>
              <w:rPr>
                <w:lang w:val="en-NZ"/>
              </w:rPr>
            </w:pPr>
            <w:r w:rsidRPr="00190D40">
              <w:t>Work within organisation and government structures to enable community development outcomes</w:t>
            </w:r>
          </w:p>
        </w:tc>
      </w:tr>
      <w:tr w:rsidR="009003B5" w14:paraId="5B855DF1" w14:textId="77777777" w:rsidTr="50EF5D9B">
        <w:tc>
          <w:tcPr>
            <w:tcW w:w="1668" w:type="dxa"/>
            <w:tcBorders>
              <w:top w:val="nil"/>
              <w:left w:val="nil"/>
              <w:bottom w:val="nil"/>
              <w:right w:val="nil"/>
            </w:tcBorders>
            <w:tcMar>
              <w:top w:w="0" w:type="dxa"/>
              <w:left w:w="62" w:type="dxa"/>
              <w:bottom w:w="0" w:type="dxa"/>
              <w:right w:w="62" w:type="dxa"/>
            </w:tcMar>
          </w:tcPr>
          <w:p w14:paraId="362F09F0" w14:textId="612CD07F" w:rsidR="009003B5" w:rsidRDefault="50EFEF8A" w:rsidP="00190D40">
            <w:pPr>
              <w:pStyle w:val="BodyText"/>
              <w:rPr>
                <w:lang w:val="en-NZ"/>
              </w:rPr>
            </w:pPr>
            <w:r>
              <w:t>CHCCDE0</w:t>
            </w:r>
            <w:r w:rsidR="5AC68D37">
              <w:t>29</w:t>
            </w:r>
          </w:p>
        </w:tc>
        <w:tc>
          <w:tcPr>
            <w:tcW w:w="6946" w:type="dxa"/>
            <w:tcBorders>
              <w:top w:val="nil"/>
              <w:left w:val="nil"/>
              <w:bottom w:val="nil"/>
              <w:right w:val="nil"/>
            </w:tcBorders>
            <w:tcMar>
              <w:top w:w="0" w:type="dxa"/>
              <w:left w:w="62" w:type="dxa"/>
              <w:bottom w:w="0" w:type="dxa"/>
              <w:right w:w="62" w:type="dxa"/>
            </w:tcMar>
          </w:tcPr>
          <w:p w14:paraId="6FB06D15" w14:textId="77777777" w:rsidR="009003B5" w:rsidRDefault="00484084" w:rsidP="00190D40">
            <w:pPr>
              <w:pStyle w:val="BodyText"/>
              <w:rPr>
                <w:lang w:val="en-NZ"/>
              </w:rPr>
            </w:pPr>
            <w:r w:rsidRPr="00190D40">
              <w:t>Establish and develop community organisations or social enterprise</w:t>
            </w:r>
          </w:p>
        </w:tc>
      </w:tr>
      <w:tr w:rsidR="009003B5" w14:paraId="1D502860" w14:textId="77777777" w:rsidTr="50EF5D9B">
        <w:tc>
          <w:tcPr>
            <w:tcW w:w="1668" w:type="dxa"/>
            <w:tcBorders>
              <w:top w:val="nil"/>
              <w:left w:val="nil"/>
              <w:bottom w:val="nil"/>
              <w:right w:val="nil"/>
            </w:tcBorders>
            <w:tcMar>
              <w:top w:w="0" w:type="dxa"/>
              <w:left w:w="62" w:type="dxa"/>
              <w:bottom w:w="0" w:type="dxa"/>
              <w:right w:w="62" w:type="dxa"/>
            </w:tcMar>
          </w:tcPr>
          <w:p w14:paraId="7C9407EC" w14:textId="77777777" w:rsidR="009003B5" w:rsidRDefault="00484084" w:rsidP="00190D40">
            <w:pPr>
              <w:pStyle w:val="BodyText"/>
              <w:rPr>
                <w:lang w:val="en-NZ"/>
              </w:rPr>
            </w:pPr>
            <w:r w:rsidRPr="00190D40">
              <w:t xml:space="preserve">CHCCOM003 </w:t>
            </w:r>
          </w:p>
        </w:tc>
        <w:tc>
          <w:tcPr>
            <w:tcW w:w="6946" w:type="dxa"/>
            <w:tcBorders>
              <w:top w:val="nil"/>
              <w:left w:val="nil"/>
              <w:bottom w:val="nil"/>
              <w:right w:val="nil"/>
            </w:tcBorders>
            <w:tcMar>
              <w:top w:w="0" w:type="dxa"/>
              <w:left w:w="62" w:type="dxa"/>
              <w:bottom w:w="0" w:type="dxa"/>
              <w:right w:w="62" w:type="dxa"/>
            </w:tcMar>
          </w:tcPr>
          <w:p w14:paraId="4E8D4C66" w14:textId="77777777" w:rsidR="009003B5" w:rsidRDefault="00484084" w:rsidP="00190D40">
            <w:pPr>
              <w:pStyle w:val="BodyText"/>
              <w:rPr>
                <w:lang w:val="en-NZ"/>
              </w:rPr>
            </w:pPr>
            <w:r w:rsidRPr="00190D40">
              <w:t>Develop workplace communication strategies</w:t>
            </w:r>
          </w:p>
        </w:tc>
      </w:tr>
      <w:tr w:rsidR="009003B5" w14:paraId="280C67D9" w14:textId="77777777" w:rsidTr="50EF5D9B">
        <w:tc>
          <w:tcPr>
            <w:tcW w:w="1668" w:type="dxa"/>
            <w:tcBorders>
              <w:top w:val="nil"/>
              <w:left w:val="nil"/>
              <w:bottom w:val="nil"/>
              <w:right w:val="nil"/>
            </w:tcBorders>
            <w:tcMar>
              <w:top w:w="0" w:type="dxa"/>
              <w:left w:w="62" w:type="dxa"/>
              <w:bottom w:w="0" w:type="dxa"/>
              <w:right w:w="62" w:type="dxa"/>
            </w:tcMar>
          </w:tcPr>
          <w:p w14:paraId="3D57F610" w14:textId="0F4782C3" w:rsidR="009003B5" w:rsidRDefault="50EFEF8A" w:rsidP="00190D40">
            <w:pPr>
              <w:pStyle w:val="BodyText"/>
              <w:rPr>
                <w:lang w:val="en-NZ"/>
              </w:rPr>
            </w:pPr>
            <w:r>
              <w:t>CHCCSM0</w:t>
            </w:r>
            <w:r w:rsidR="4CD5B897">
              <w:t>12</w:t>
            </w:r>
            <w:r>
              <w:t xml:space="preserve"> </w:t>
            </w:r>
          </w:p>
        </w:tc>
        <w:tc>
          <w:tcPr>
            <w:tcW w:w="6946" w:type="dxa"/>
            <w:tcBorders>
              <w:top w:val="nil"/>
              <w:left w:val="nil"/>
              <w:bottom w:val="nil"/>
              <w:right w:val="nil"/>
            </w:tcBorders>
            <w:tcMar>
              <w:top w:w="0" w:type="dxa"/>
              <w:left w:w="62" w:type="dxa"/>
              <w:bottom w:w="0" w:type="dxa"/>
              <w:right w:w="62" w:type="dxa"/>
            </w:tcMar>
          </w:tcPr>
          <w:p w14:paraId="09BF76F0" w14:textId="77777777" w:rsidR="009003B5" w:rsidRDefault="00484084" w:rsidP="00190D40">
            <w:pPr>
              <w:pStyle w:val="BodyText"/>
              <w:rPr>
                <w:lang w:val="en-NZ"/>
              </w:rPr>
            </w:pPr>
            <w:r w:rsidRPr="00190D40">
              <w:t>Coordinate complex case requirements</w:t>
            </w:r>
          </w:p>
        </w:tc>
      </w:tr>
      <w:tr w:rsidR="009003B5" w14:paraId="2BB76A12" w14:textId="77777777" w:rsidTr="50EF5D9B">
        <w:tc>
          <w:tcPr>
            <w:tcW w:w="1668" w:type="dxa"/>
            <w:tcBorders>
              <w:top w:val="nil"/>
              <w:left w:val="nil"/>
              <w:bottom w:val="nil"/>
              <w:right w:val="nil"/>
            </w:tcBorders>
            <w:tcMar>
              <w:top w:w="0" w:type="dxa"/>
              <w:left w:w="62" w:type="dxa"/>
              <w:bottom w:w="0" w:type="dxa"/>
              <w:right w:w="62" w:type="dxa"/>
            </w:tcMar>
          </w:tcPr>
          <w:p w14:paraId="59CEB410" w14:textId="45703886" w:rsidR="009003B5" w:rsidRDefault="50EFEF8A" w:rsidP="00190D40">
            <w:pPr>
              <w:pStyle w:val="BodyText"/>
              <w:rPr>
                <w:lang w:val="en-NZ"/>
              </w:rPr>
            </w:pPr>
            <w:r>
              <w:t>CHCCSM0</w:t>
            </w:r>
            <w:r w:rsidR="7D343111">
              <w:t>14</w:t>
            </w:r>
            <w:r>
              <w:t xml:space="preserve"> </w:t>
            </w:r>
          </w:p>
        </w:tc>
        <w:tc>
          <w:tcPr>
            <w:tcW w:w="6946" w:type="dxa"/>
            <w:tcBorders>
              <w:top w:val="nil"/>
              <w:left w:val="nil"/>
              <w:bottom w:val="nil"/>
              <w:right w:val="nil"/>
            </w:tcBorders>
            <w:tcMar>
              <w:top w:w="0" w:type="dxa"/>
              <w:left w:w="62" w:type="dxa"/>
              <w:bottom w:w="0" w:type="dxa"/>
              <w:right w:w="62" w:type="dxa"/>
            </w:tcMar>
          </w:tcPr>
          <w:p w14:paraId="00557AFE" w14:textId="77777777" w:rsidR="009003B5" w:rsidRDefault="00484084" w:rsidP="00190D40">
            <w:pPr>
              <w:pStyle w:val="BodyText"/>
              <w:rPr>
                <w:lang w:val="en-NZ"/>
              </w:rPr>
            </w:pPr>
            <w:r w:rsidRPr="00190D40">
              <w:t xml:space="preserve">Provide case management supervision </w:t>
            </w:r>
          </w:p>
        </w:tc>
      </w:tr>
      <w:tr w:rsidR="009003B5" w14:paraId="74C0DAD0" w14:textId="77777777" w:rsidTr="50EF5D9B">
        <w:tc>
          <w:tcPr>
            <w:tcW w:w="1668" w:type="dxa"/>
            <w:tcBorders>
              <w:top w:val="nil"/>
              <w:left w:val="nil"/>
              <w:bottom w:val="nil"/>
              <w:right w:val="nil"/>
            </w:tcBorders>
            <w:tcMar>
              <w:top w:w="0" w:type="dxa"/>
              <w:left w:w="62" w:type="dxa"/>
              <w:bottom w:w="0" w:type="dxa"/>
              <w:right w:w="62" w:type="dxa"/>
            </w:tcMar>
          </w:tcPr>
          <w:p w14:paraId="2F29C1CB" w14:textId="77777777" w:rsidR="009003B5" w:rsidRDefault="00484084" w:rsidP="00190D40">
            <w:pPr>
              <w:pStyle w:val="BodyText"/>
              <w:rPr>
                <w:lang w:val="en-NZ"/>
              </w:rPr>
            </w:pPr>
            <w:r w:rsidRPr="00190D40">
              <w:t xml:space="preserve">CHCDIV002 </w:t>
            </w:r>
          </w:p>
        </w:tc>
        <w:tc>
          <w:tcPr>
            <w:tcW w:w="6946" w:type="dxa"/>
            <w:tcBorders>
              <w:top w:val="nil"/>
              <w:left w:val="nil"/>
              <w:bottom w:val="nil"/>
              <w:right w:val="nil"/>
            </w:tcBorders>
            <w:tcMar>
              <w:top w:w="0" w:type="dxa"/>
              <w:left w:w="62" w:type="dxa"/>
              <w:bottom w:w="0" w:type="dxa"/>
              <w:right w:w="62" w:type="dxa"/>
            </w:tcMar>
          </w:tcPr>
          <w:p w14:paraId="611B8D76" w14:textId="77777777" w:rsidR="009003B5" w:rsidRDefault="00484084" w:rsidP="00190D40">
            <w:pPr>
              <w:pStyle w:val="BodyText"/>
              <w:rPr>
                <w:lang w:val="en-NZ"/>
              </w:rPr>
            </w:pPr>
            <w:r w:rsidRPr="00190D40">
              <w:t>Promote Aboriginal and/or Torres Strait Islander cultural safety</w:t>
            </w:r>
          </w:p>
        </w:tc>
      </w:tr>
      <w:tr w:rsidR="009003B5" w14:paraId="03753C6B" w14:textId="77777777" w:rsidTr="50EF5D9B">
        <w:tc>
          <w:tcPr>
            <w:tcW w:w="1668" w:type="dxa"/>
            <w:tcBorders>
              <w:top w:val="nil"/>
              <w:left w:val="nil"/>
              <w:bottom w:val="nil"/>
              <w:right w:val="nil"/>
            </w:tcBorders>
            <w:tcMar>
              <w:top w:w="0" w:type="dxa"/>
              <w:left w:w="62" w:type="dxa"/>
              <w:bottom w:w="0" w:type="dxa"/>
              <w:right w:w="62" w:type="dxa"/>
            </w:tcMar>
          </w:tcPr>
          <w:p w14:paraId="4D1EE196" w14:textId="7D3543AB" w:rsidR="009003B5" w:rsidRDefault="50EFEF8A" w:rsidP="00190D40">
            <w:pPr>
              <w:pStyle w:val="BodyText"/>
              <w:rPr>
                <w:lang w:val="en-NZ"/>
              </w:rPr>
            </w:pPr>
            <w:r>
              <w:t>CHCECE0</w:t>
            </w:r>
            <w:r w:rsidR="68818CB9">
              <w:t>51</w:t>
            </w:r>
            <w:r>
              <w:t xml:space="preserve">  </w:t>
            </w:r>
          </w:p>
        </w:tc>
        <w:tc>
          <w:tcPr>
            <w:tcW w:w="6946" w:type="dxa"/>
            <w:tcBorders>
              <w:top w:val="nil"/>
              <w:left w:val="nil"/>
              <w:bottom w:val="nil"/>
              <w:right w:val="nil"/>
            </w:tcBorders>
            <w:tcMar>
              <w:top w:w="0" w:type="dxa"/>
              <w:left w:w="62" w:type="dxa"/>
              <w:bottom w:w="0" w:type="dxa"/>
              <w:right w:w="62" w:type="dxa"/>
            </w:tcMar>
          </w:tcPr>
          <w:p w14:paraId="6420B8B3" w14:textId="25D6C461" w:rsidR="009003B5" w:rsidRDefault="50EFEF8A" w:rsidP="00190D40">
            <w:pPr>
              <w:pStyle w:val="BodyText"/>
              <w:rPr>
                <w:lang w:val="en-NZ"/>
              </w:rPr>
            </w:pPr>
            <w:r>
              <w:t xml:space="preserve">Promote equity in access to </w:t>
            </w:r>
            <w:r w:rsidR="0B278CB1">
              <w:t xml:space="preserve">the </w:t>
            </w:r>
            <w:r>
              <w:t>service</w:t>
            </w:r>
          </w:p>
        </w:tc>
      </w:tr>
      <w:tr w:rsidR="009003B5" w14:paraId="3955CE30" w14:textId="77777777" w:rsidTr="50EF5D9B">
        <w:tc>
          <w:tcPr>
            <w:tcW w:w="1668" w:type="dxa"/>
            <w:tcBorders>
              <w:top w:val="nil"/>
              <w:left w:val="nil"/>
              <w:bottom w:val="nil"/>
              <w:right w:val="nil"/>
            </w:tcBorders>
            <w:tcMar>
              <w:top w:w="0" w:type="dxa"/>
              <w:left w:w="62" w:type="dxa"/>
              <w:bottom w:w="0" w:type="dxa"/>
              <w:right w:w="62" w:type="dxa"/>
            </w:tcMar>
          </w:tcPr>
          <w:p w14:paraId="71AB1144" w14:textId="7F71F2E6" w:rsidR="009003B5" w:rsidRDefault="50EFEF8A" w:rsidP="00190D40">
            <w:pPr>
              <w:pStyle w:val="BodyText"/>
              <w:rPr>
                <w:lang w:val="en-NZ"/>
              </w:rPr>
            </w:pPr>
            <w:r>
              <w:t>CHCECE0</w:t>
            </w:r>
            <w:r w:rsidR="26D61518">
              <w:t>52</w:t>
            </w:r>
            <w:r>
              <w:t xml:space="preserve">  </w:t>
            </w:r>
          </w:p>
        </w:tc>
        <w:tc>
          <w:tcPr>
            <w:tcW w:w="6946" w:type="dxa"/>
            <w:tcBorders>
              <w:top w:val="nil"/>
              <w:left w:val="nil"/>
              <w:bottom w:val="nil"/>
              <w:right w:val="nil"/>
            </w:tcBorders>
            <w:tcMar>
              <w:top w:w="0" w:type="dxa"/>
              <w:left w:w="62" w:type="dxa"/>
              <w:bottom w:w="0" w:type="dxa"/>
              <w:right w:w="62" w:type="dxa"/>
            </w:tcMar>
          </w:tcPr>
          <w:p w14:paraId="0F636D6F" w14:textId="51806474" w:rsidR="009003B5" w:rsidRDefault="3DFEC35F" w:rsidP="00190D40">
            <w:pPr>
              <w:pStyle w:val="BodyText"/>
              <w:rPr>
                <w:lang w:val="en-NZ"/>
              </w:rPr>
            </w:pPr>
            <w:r>
              <w:t xml:space="preserve"> Plan service and supports for children and families</w:t>
            </w:r>
          </w:p>
        </w:tc>
      </w:tr>
      <w:tr w:rsidR="009003B5" w14:paraId="354A1722" w14:textId="77777777" w:rsidTr="50EF5D9B">
        <w:tc>
          <w:tcPr>
            <w:tcW w:w="1668" w:type="dxa"/>
            <w:tcBorders>
              <w:top w:val="nil"/>
              <w:left w:val="nil"/>
              <w:bottom w:val="nil"/>
              <w:right w:val="nil"/>
            </w:tcBorders>
            <w:tcMar>
              <w:top w:w="0" w:type="dxa"/>
              <w:left w:w="62" w:type="dxa"/>
              <w:bottom w:w="0" w:type="dxa"/>
              <w:right w:w="62" w:type="dxa"/>
            </w:tcMar>
          </w:tcPr>
          <w:p w14:paraId="268A6282" w14:textId="459A9C91" w:rsidR="009003B5" w:rsidRDefault="50EFEF8A" w:rsidP="00190D40">
            <w:pPr>
              <w:pStyle w:val="BodyText"/>
              <w:rPr>
                <w:lang w:val="en-NZ"/>
              </w:rPr>
            </w:pPr>
            <w:r>
              <w:t>CHCECE0</w:t>
            </w:r>
            <w:r w:rsidR="00AA23FD">
              <w:t>53</w:t>
            </w:r>
            <w:r>
              <w:t xml:space="preserve">  </w:t>
            </w:r>
          </w:p>
        </w:tc>
        <w:tc>
          <w:tcPr>
            <w:tcW w:w="6946" w:type="dxa"/>
            <w:tcBorders>
              <w:top w:val="nil"/>
              <w:left w:val="nil"/>
              <w:bottom w:val="nil"/>
              <w:right w:val="nil"/>
            </w:tcBorders>
            <w:tcMar>
              <w:top w:w="0" w:type="dxa"/>
              <w:left w:w="62" w:type="dxa"/>
              <w:bottom w:w="0" w:type="dxa"/>
              <w:right w:w="62" w:type="dxa"/>
            </w:tcMar>
          </w:tcPr>
          <w:p w14:paraId="17A556FC" w14:textId="57754C21" w:rsidR="009003B5" w:rsidRDefault="50EFEF8A" w:rsidP="00190D40">
            <w:pPr>
              <w:pStyle w:val="BodyText"/>
              <w:rPr>
                <w:lang w:val="en-NZ"/>
              </w:rPr>
            </w:pPr>
            <w:r>
              <w:t xml:space="preserve">Respond to </w:t>
            </w:r>
            <w:r w:rsidR="3676A25F">
              <w:t>grievences</w:t>
            </w:r>
            <w:r>
              <w:t xml:space="preserve"> and complaints about the service</w:t>
            </w:r>
          </w:p>
        </w:tc>
      </w:tr>
      <w:tr w:rsidR="009003B5" w14:paraId="3644C9EF" w14:textId="77777777" w:rsidTr="50EF5D9B">
        <w:tc>
          <w:tcPr>
            <w:tcW w:w="1668" w:type="dxa"/>
            <w:tcBorders>
              <w:top w:val="nil"/>
              <w:left w:val="nil"/>
              <w:bottom w:val="nil"/>
              <w:right w:val="nil"/>
            </w:tcBorders>
            <w:tcMar>
              <w:top w:w="0" w:type="dxa"/>
              <w:left w:w="62" w:type="dxa"/>
              <w:bottom w:w="0" w:type="dxa"/>
              <w:right w:w="62" w:type="dxa"/>
            </w:tcMar>
          </w:tcPr>
          <w:p w14:paraId="2B600111" w14:textId="77777777" w:rsidR="009003B5" w:rsidRDefault="00484084" w:rsidP="00190D40">
            <w:pPr>
              <w:pStyle w:val="BodyText"/>
              <w:rPr>
                <w:lang w:val="en-NZ"/>
              </w:rPr>
            </w:pPr>
            <w:r w:rsidRPr="00190D40">
              <w:t>CHCFAM003</w:t>
            </w:r>
          </w:p>
        </w:tc>
        <w:tc>
          <w:tcPr>
            <w:tcW w:w="6946" w:type="dxa"/>
            <w:tcBorders>
              <w:top w:val="nil"/>
              <w:left w:val="nil"/>
              <w:bottom w:val="nil"/>
              <w:right w:val="nil"/>
            </w:tcBorders>
            <w:tcMar>
              <w:top w:w="0" w:type="dxa"/>
              <w:left w:w="62" w:type="dxa"/>
              <w:bottom w:w="0" w:type="dxa"/>
              <w:right w:w="62" w:type="dxa"/>
            </w:tcMar>
          </w:tcPr>
          <w:p w14:paraId="720EE3CB" w14:textId="77777777" w:rsidR="009003B5" w:rsidRDefault="00484084" w:rsidP="00190D40">
            <w:pPr>
              <w:pStyle w:val="BodyText"/>
              <w:rPr>
                <w:lang w:val="en-NZ"/>
              </w:rPr>
            </w:pPr>
            <w:r w:rsidRPr="00190D40">
              <w:t>Support people to improve relationships</w:t>
            </w:r>
          </w:p>
        </w:tc>
      </w:tr>
      <w:tr w:rsidR="009003B5" w14:paraId="0C2CC627" w14:textId="77777777" w:rsidTr="50EF5D9B">
        <w:tc>
          <w:tcPr>
            <w:tcW w:w="1668" w:type="dxa"/>
            <w:tcBorders>
              <w:top w:val="nil"/>
              <w:left w:val="nil"/>
              <w:bottom w:val="nil"/>
              <w:right w:val="nil"/>
            </w:tcBorders>
            <w:tcMar>
              <w:top w:w="0" w:type="dxa"/>
              <w:left w:w="62" w:type="dxa"/>
              <w:bottom w:w="0" w:type="dxa"/>
              <w:right w:w="62" w:type="dxa"/>
            </w:tcMar>
          </w:tcPr>
          <w:p w14:paraId="0244EE01" w14:textId="77777777" w:rsidR="009003B5" w:rsidRDefault="00484084" w:rsidP="00190D40">
            <w:pPr>
              <w:pStyle w:val="BodyText"/>
              <w:rPr>
                <w:lang w:val="en-NZ"/>
              </w:rPr>
            </w:pPr>
            <w:r w:rsidRPr="00190D40">
              <w:t>CHCFAM009</w:t>
            </w:r>
          </w:p>
        </w:tc>
        <w:tc>
          <w:tcPr>
            <w:tcW w:w="6946" w:type="dxa"/>
            <w:tcBorders>
              <w:top w:val="nil"/>
              <w:left w:val="nil"/>
              <w:bottom w:val="nil"/>
              <w:right w:val="nil"/>
            </w:tcBorders>
            <w:tcMar>
              <w:top w:w="0" w:type="dxa"/>
              <w:left w:w="62" w:type="dxa"/>
              <w:bottom w:w="0" w:type="dxa"/>
              <w:right w:w="62" w:type="dxa"/>
            </w:tcMar>
          </w:tcPr>
          <w:p w14:paraId="5038A45D" w14:textId="77777777" w:rsidR="009003B5" w:rsidRDefault="00484084" w:rsidP="00190D40">
            <w:pPr>
              <w:pStyle w:val="BodyText"/>
              <w:rPr>
                <w:lang w:val="en-NZ"/>
              </w:rPr>
            </w:pPr>
            <w:r w:rsidRPr="00190D40">
              <w:t>Facilitate family intervention strategies</w:t>
            </w:r>
          </w:p>
        </w:tc>
      </w:tr>
      <w:tr w:rsidR="009003B5" w14:paraId="6768C26C" w14:textId="77777777" w:rsidTr="50EF5D9B">
        <w:tc>
          <w:tcPr>
            <w:tcW w:w="1668" w:type="dxa"/>
            <w:tcBorders>
              <w:top w:val="nil"/>
              <w:left w:val="nil"/>
              <w:bottom w:val="nil"/>
              <w:right w:val="nil"/>
            </w:tcBorders>
            <w:tcMar>
              <w:top w:w="0" w:type="dxa"/>
              <w:left w:w="62" w:type="dxa"/>
              <w:bottom w:w="0" w:type="dxa"/>
              <w:right w:w="62" w:type="dxa"/>
            </w:tcMar>
          </w:tcPr>
          <w:p w14:paraId="032B72E9" w14:textId="77777777" w:rsidR="009003B5" w:rsidRDefault="00484084" w:rsidP="00190D40">
            <w:pPr>
              <w:pStyle w:val="BodyText"/>
              <w:rPr>
                <w:lang w:val="en-NZ"/>
              </w:rPr>
            </w:pPr>
            <w:r w:rsidRPr="00190D40">
              <w:t xml:space="preserve">CHCMGT002 </w:t>
            </w:r>
          </w:p>
        </w:tc>
        <w:tc>
          <w:tcPr>
            <w:tcW w:w="6946" w:type="dxa"/>
            <w:tcBorders>
              <w:top w:val="nil"/>
              <w:left w:val="nil"/>
              <w:bottom w:val="nil"/>
              <w:right w:val="nil"/>
            </w:tcBorders>
            <w:tcMar>
              <w:top w:w="0" w:type="dxa"/>
              <w:left w:w="62" w:type="dxa"/>
              <w:bottom w:w="0" w:type="dxa"/>
              <w:right w:w="62" w:type="dxa"/>
            </w:tcMar>
          </w:tcPr>
          <w:p w14:paraId="1E797013" w14:textId="77777777" w:rsidR="009003B5" w:rsidRDefault="00484084" w:rsidP="00190D40">
            <w:pPr>
              <w:pStyle w:val="BodyText"/>
              <w:rPr>
                <w:lang w:val="en-NZ"/>
              </w:rPr>
            </w:pPr>
            <w:r w:rsidRPr="00190D40">
              <w:t>Manage partnership agreements with service providers</w:t>
            </w:r>
          </w:p>
        </w:tc>
      </w:tr>
      <w:tr w:rsidR="009003B5" w14:paraId="73EF6841" w14:textId="77777777" w:rsidTr="50EF5D9B">
        <w:tc>
          <w:tcPr>
            <w:tcW w:w="1668" w:type="dxa"/>
            <w:tcBorders>
              <w:top w:val="nil"/>
              <w:left w:val="nil"/>
              <w:bottom w:val="nil"/>
              <w:right w:val="nil"/>
            </w:tcBorders>
            <w:tcMar>
              <w:top w:w="0" w:type="dxa"/>
              <w:left w:w="62" w:type="dxa"/>
              <w:bottom w:w="0" w:type="dxa"/>
              <w:right w:w="62" w:type="dxa"/>
            </w:tcMar>
          </w:tcPr>
          <w:p w14:paraId="01C63C9E" w14:textId="77777777" w:rsidR="009003B5" w:rsidRDefault="00484084" w:rsidP="00190D40">
            <w:pPr>
              <w:pStyle w:val="BodyText"/>
              <w:rPr>
                <w:lang w:val="en-NZ"/>
              </w:rPr>
            </w:pPr>
            <w:r w:rsidRPr="00190D40">
              <w:t>CHCMGT004</w:t>
            </w:r>
          </w:p>
        </w:tc>
        <w:tc>
          <w:tcPr>
            <w:tcW w:w="6946" w:type="dxa"/>
            <w:tcBorders>
              <w:top w:val="nil"/>
              <w:left w:val="nil"/>
              <w:bottom w:val="nil"/>
              <w:right w:val="nil"/>
            </w:tcBorders>
            <w:tcMar>
              <w:top w:w="0" w:type="dxa"/>
              <w:left w:w="62" w:type="dxa"/>
              <w:bottom w:w="0" w:type="dxa"/>
              <w:right w:w="62" w:type="dxa"/>
            </w:tcMar>
          </w:tcPr>
          <w:p w14:paraId="569973C0" w14:textId="77777777" w:rsidR="009003B5" w:rsidRDefault="00484084" w:rsidP="00190D40">
            <w:pPr>
              <w:pStyle w:val="BodyText"/>
              <w:rPr>
                <w:lang w:val="en-NZ"/>
              </w:rPr>
            </w:pPr>
            <w:r w:rsidRPr="00190D40">
              <w:t xml:space="preserve">Secure and manage funding </w:t>
            </w:r>
          </w:p>
        </w:tc>
      </w:tr>
      <w:tr w:rsidR="009003B5" w14:paraId="0D755370" w14:textId="77777777" w:rsidTr="50EF5D9B">
        <w:tc>
          <w:tcPr>
            <w:tcW w:w="1668" w:type="dxa"/>
            <w:tcBorders>
              <w:top w:val="nil"/>
              <w:left w:val="nil"/>
              <w:bottom w:val="nil"/>
              <w:right w:val="nil"/>
            </w:tcBorders>
            <w:tcMar>
              <w:top w:w="0" w:type="dxa"/>
              <w:left w:w="62" w:type="dxa"/>
              <w:bottom w:w="0" w:type="dxa"/>
              <w:right w:w="62" w:type="dxa"/>
            </w:tcMar>
          </w:tcPr>
          <w:p w14:paraId="6B7B3525" w14:textId="77777777" w:rsidR="009003B5" w:rsidRDefault="00484084" w:rsidP="00190D40">
            <w:pPr>
              <w:pStyle w:val="BodyText"/>
              <w:rPr>
                <w:lang w:val="en-NZ"/>
              </w:rPr>
            </w:pPr>
            <w:r w:rsidRPr="00190D40">
              <w:t xml:space="preserve">CHCMGT005 </w:t>
            </w:r>
          </w:p>
        </w:tc>
        <w:tc>
          <w:tcPr>
            <w:tcW w:w="6946" w:type="dxa"/>
            <w:tcBorders>
              <w:top w:val="nil"/>
              <w:left w:val="nil"/>
              <w:bottom w:val="nil"/>
              <w:right w:val="nil"/>
            </w:tcBorders>
            <w:tcMar>
              <w:top w:w="0" w:type="dxa"/>
              <w:left w:w="62" w:type="dxa"/>
              <w:bottom w:w="0" w:type="dxa"/>
              <w:right w:w="62" w:type="dxa"/>
            </w:tcMar>
          </w:tcPr>
          <w:p w14:paraId="49362214" w14:textId="77777777" w:rsidR="009003B5" w:rsidRDefault="00484084" w:rsidP="00190D40">
            <w:pPr>
              <w:pStyle w:val="BodyText"/>
              <w:rPr>
                <w:lang w:val="en-NZ"/>
              </w:rPr>
            </w:pPr>
            <w:r w:rsidRPr="00190D40">
              <w:t>Facilitate workplace debriefing and support processes</w:t>
            </w:r>
          </w:p>
        </w:tc>
      </w:tr>
      <w:tr w:rsidR="009003B5" w14:paraId="6B9133E4" w14:textId="77777777" w:rsidTr="50EF5D9B">
        <w:tc>
          <w:tcPr>
            <w:tcW w:w="1668" w:type="dxa"/>
            <w:tcBorders>
              <w:top w:val="nil"/>
              <w:left w:val="nil"/>
              <w:bottom w:val="nil"/>
              <w:right w:val="nil"/>
            </w:tcBorders>
            <w:tcMar>
              <w:top w:w="0" w:type="dxa"/>
              <w:left w:w="62" w:type="dxa"/>
              <w:bottom w:w="0" w:type="dxa"/>
              <w:right w:w="62" w:type="dxa"/>
            </w:tcMar>
          </w:tcPr>
          <w:p w14:paraId="53ED3BEA" w14:textId="77777777" w:rsidR="009003B5" w:rsidRDefault="00484084" w:rsidP="00190D40">
            <w:pPr>
              <w:pStyle w:val="BodyText"/>
              <w:rPr>
                <w:lang w:val="en-NZ"/>
              </w:rPr>
            </w:pPr>
            <w:r w:rsidRPr="00190D40">
              <w:t xml:space="preserve">CHCMGT006 </w:t>
            </w:r>
          </w:p>
        </w:tc>
        <w:tc>
          <w:tcPr>
            <w:tcW w:w="6946" w:type="dxa"/>
            <w:tcBorders>
              <w:top w:val="nil"/>
              <w:left w:val="nil"/>
              <w:bottom w:val="nil"/>
              <w:right w:val="nil"/>
            </w:tcBorders>
            <w:tcMar>
              <w:top w:w="0" w:type="dxa"/>
              <w:left w:w="62" w:type="dxa"/>
              <w:bottom w:w="0" w:type="dxa"/>
              <w:right w:w="62" w:type="dxa"/>
            </w:tcMar>
          </w:tcPr>
          <w:p w14:paraId="12592B68" w14:textId="77777777" w:rsidR="009003B5" w:rsidRDefault="00484084" w:rsidP="00190D40">
            <w:pPr>
              <w:pStyle w:val="BodyText"/>
              <w:rPr>
                <w:lang w:val="en-NZ"/>
              </w:rPr>
            </w:pPr>
            <w:r w:rsidRPr="00190D40">
              <w:t xml:space="preserve">Coordinate client directed services </w:t>
            </w:r>
          </w:p>
        </w:tc>
      </w:tr>
      <w:tr w:rsidR="009003B5" w14:paraId="50FE7605" w14:textId="77777777" w:rsidTr="50EF5D9B">
        <w:tc>
          <w:tcPr>
            <w:tcW w:w="1668" w:type="dxa"/>
            <w:tcBorders>
              <w:top w:val="nil"/>
              <w:left w:val="nil"/>
              <w:bottom w:val="nil"/>
              <w:right w:val="nil"/>
            </w:tcBorders>
            <w:tcMar>
              <w:top w:w="0" w:type="dxa"/>
              <w:left w:w="62" w:type="dxa"/>
              <w:bottom w:w="0" w:type="dxa"/>
              <w:right w:w="62" w:type="dxa"/>
            </w:tcMar>
          </w:tcPr>
          <w:p w14:paraId="0F8D90BD" w14:textId="77777777" w:rsidR="009003B5" w:rsidRDefault="00484084" w:rsidP="00190D40">
            <w:pPr>
              <w:pStyle w:val="BodyText"/>
              <w:rPr>
                <w:lang w:val="en-NZ"/>
              </w:rPr>
            </w:pPr>
            <w:r w:rsidRPr="00190D40">
              <w:t xml:space="preserve">CHCMGT007 </w:t>
            </w:r>
          </w:p>
        </w:tc>
        <w:tc>
          <w:tcPr>
            <w:tcW w:w="6946" w:type="dxa"/>
            <w:tcBorders>
              <w:top w:val="nil"/>
              <w:left w:val="nil"/>
              <w:bottom w:val="nil"/>
              <w:right w:val="nil"/>
            </w:tcBorders>
            <w:tcMar>
              <w:top w:w="0" w:type="dxa"/>
              <w:left w:w="62" w:type="dxa"/>
              <w:bottom w:w="0" w:type="dxa"/>
              <w:right w:w="62" w:type="dxa"/>
            </w:tcMar>
          </w:tcPr>
          <w:p w14:paraId="5F592966" w14:textId="77777777" w:rsidR="009003B5" w:rsidRDefault="00484084" w:rsidP="00190D40">
            <w:pPr>
              <w:pStyle w:val="BodyText"/>
              <w:rPr>
                <w:lang w:val="en-NZ"/>
              </w:rPr>
            </w:pPr>
            <w:r w:rsidRPr="00190D40">
              <w:t>Work effectively with the Board of an organisation</w:t>
            </w:r>
          </w:p>
        </w:tc>
      </w:tr>
      <w:tr w:rsidR="009003B5" w14:paraId="47759F54" w14:textId="77777777" w:rsidTr="50EF5D9B">
        <w:tc>
          <w:tcPr>
            <w:tcW w:w="1668" w:type="dxa"/>
            <w:tcBorders>
              <w:top w:val="nil"/>
              <w:left w:val="nil"/>
              <w:bottom w:val="nil"/>
              <w:right w:val="nil"/>
            </w:tcBorders>
            <w:tcMar>
              <w:top w:w="0" w:type="dxa"/>
              <w:left w:w="62" w:type="dxa"/>
              <w:bottom w:w="0" w:type="dxa"/>
              <w:right w:w="62" w:type="dxa"/>
            </w:tcMar>
          </w:tcPr>
          <w:p w14:paraId="6E012C40" w14:textId="77777777" w:rsidR="009003B5" w:rsidRDefault="00484084" w:rsidP="00190D40">
            <w:pPr>
              <w:pStyle w:val="BodyText"/>
              <w:rPr>
                <w:lang w:val="en-NZ"/>
              </w:rPr>
            </w:pPr>
            <w:r w:rsidRPr="00190D40">
              <w:t xml:space="preserve">CHCMHS010 </w:t>
            </w:r>
          </w:p>
        </w:tc>
        <w:tc>
          <w:tcPr>
            <w:tcW w:w="6946" w:type="dxa"/>
            <w:tcBorders>
              <w:top w:val="nil"/>
              <w:left w:val="nil"/>
              <w:bottom w:val="nil"/>
              <w:right w:val="nil"/>
            </w:tcBorders>
            <w:tcMar>
              <w:top w:w="0" w:type="dxa"/>
              <w:left w:w="62" w:type="dxa"/>
              <w:bottom w:w="0" w:type="dxa"/>
              <w:right w:w="62" w:type="dxa"/>
            </w:tcMar>
          </w:tcPr>
          <w:p w14:paraId="12F042EF" w14:textId="49F66594" w:rsidR="009003B5" w:rsidRDefault="00484084" w:rsidP="00190D40">
            <w:pPr>
              <w:pStyle w:val="BodyText"/>
              <w:rPr>
                <w:lang w:val="en-NZ"/>
              </w:rPr>
            </w:pPr>
            <w:r>
              <w:t xml:space="preserve">Implement </w:t>
            </w:r>
            <w:r w:rsidR="6FEB1185">
              <w:t>recovery-oriented</w:t>
            </w:r>
            <w:r>
              <w:t xml:space="preserve"> approaches to complexity</w:t>
            </w:r>
          </w:p>
        </w:tc>
      </w:tr>
      <w:tr w:rsidR="009003B5" w14:paraId="0743BEF5" w14:textId="77777777" w:rsidTr="50EF5D9B">
        <w:tc>
          <w:tcPr>
            <w:tcW w:w="1668" w:type="dxa"/>
            <w:tcBorders>
              <w:top w:val="nil"/>
              <w:left w:val="nil"/>
              <w:bottom w:val="nil"/>
              <w:right w:val="nil"/>
            </w:tcBorders>
            <w:tcMar>
              <w:top w:w="0" w:type="dxa"/>
              <w:left w:w="62" w:type="dxa"/>
              <w:bottom w:w="0" w:type="dxa"/>
              <w:right w:w="62" w:type="dxa"/>
            </w:tcMar>
          </w:tcPr>
          <w:p w14:paraId="1FE52C1E" w14:textId="0CA3C592" w:rsidR="009003B5" w:rsidRDefault="50784725" w:rsidP="00190D40">
            <w:pPr>
              <w:pStyle w:val="BodyText"/>
              <w:rPr>
                <w:lang w:val="en-NZ"/>
              </w:rPr>
            </w:pPr>
            <w:r>
              <w:t>BSBSTR503</w:t>
            </w:r>
            <w:r w:rsidR="00484084">
              <w:t xml:space="preserve"> </w:t>
            </w:r>
          </w:p>
        </w:tc>
        <w:tc>
          <w:tcPr>
            <w:tcW w:w="6946" w:type="dxa"/>
            <w:tcBorders>
              <w:top w:val="nil"/>
              <w:left w:val="nil"/>
              <w:bottom w:val="nil"/>
              <w:right w:val="nil"/>
            </w:tcBorders>
            <w:tcMar>
              <w:top w:w="0" w:type="dxa"/>
              <w:left w:w="62" w:type="dxa"/>
              <w:bottom w:w="0" w:type="dxa"/>
              <w:right w:w="62" w:type="dxa"/>
            </w:tcMar>
          </w:tcPr>
          <w:p w14:paraId="0D8D2210" w14:textId="01DF2D9C" w:rsidR="009003B5" w:rsidRDefault="6F2BD091" w:rsidP="00190D40">
            <w:pPr>
              <w:pStyle w:val="BodyText"/>
              <w:rPr>
                <w:lang w:val="en-NZ"/>
              </w:rPr>
            </w:pPr>
            <w:r>
              <w:t xml:space="preserve"> Develop organisational policy</w:t>
            </w:r>
          </w:p>
        </w:tc>
      </w:tr>
      <w:tr w:rsidR="009003B5" w14:paraId="6C142607" w14:textId="77777777" w:rsidTr="50EF5D9B">
        <w:tc>
          <w:tcPr>
            <w:tcW w:w="1668" w:type="dxa"/>
            <w:tcBorders>
              <w:top w:val="nil"/>
              <w:left w:val="nil"/>
              <w:bottom w:val="nil"/>
              <w:right w:val="nil"/>
            </w:tcBorders>
            <w:tcMar>
              <w:top w:w="0" w:type="dxa"/>
              <w:left w:w="62" w:type="dxa"/>
              <w:bottom w:w="0" w:type="dxa"/>
              <w:right w:w="62" w:type="dxa"/>
            </w:tcMar>
          </w:tcPr>
          <w:p w14:paraId="6B96AC75" w14:textId="69E57CA8" w:rsidR="009003B5" w:rsidRDefault="227DACB8">
            <w:pPr>
              <w:pStyle w:val="BodyText"/>
            </w:pPr>
            <w:r>
              <w:t>BSBINS401</w:t>
            </w:r>
          </w:p>
        </w:tc>
        <w:tc>
          <w:tcPr>
            <w:tcW w:w="6946" w:type="dxa"/>
            <w:tcBorders>
              <w:top w:val="nil"/>
              <w:left w:val="nil"/>
              <w:bottom w:val="nil"/>
              <w:right w:val="nil"/>
            </w:tcBorders>
            <w:tcMar>
              <w:top w:w="0" w:type="dxa"/>
              <w:left w:w="62" w:type="dxa"/>
              <w:bottom w:w="0" w:type="dxa"/>
              <w:right w:w="62" w:type="dxa"/>
            </w:tcMar>
          </w:tcPr>
          <w:p w14:paraId="331BE283" w14:textId="23EC21B6" w:rsidR="009003B5" w:rsidRDefault="2351D633" w:rsidP="00190D40">
            <w:pPr>
              <w:pStyle w:val="BodyText"/>
              <w:rPr>
                <w:lang w:val="en-NZ"/>
              </w:rPr>
            </w:pPr>
            <w:r>
              <w:t>Analyse and present research information</w:t>
            </w:r>
          </w:p>
        </w:tc>
      </w:tr>
      <w:tr w:rsidR="009003B5" w14:paraId="22388899" w14:textId="77777777" w:rsidTr="50EF5D9B">
        <w:tc>
          <w:tcPr>
            <w:tcW w:w="1668" w:type="dxa"/>
            <w:tcBorders>
              <w:top w:val="nil"/>
              <w:left w:val="nil"/>
              <w:bottom w:val="nil"/>
              <w:right w:val="nil"/>
            </w:tcBorders>
            <w:tcMar>
              <w:top w:w="0" w:type="dxa"/>
              <w:left w:w="62" w:type="dxa"/>
              <w:bottom w:w="0" w:type="dxa"/>
              <w:right w:w="62" w:type="dxa"/>
            </w:tcMar>
          </w:tcPr>
          <w:p w14:paraId="020BBA8C" w14:textId="77777777" w:rsidR="009003B5" w:rsidRDefault="00484084" w:rsidP="00190D40">
            <w:pPr>
              <w:pStyle w:val="BodyText"/>
              <w:rPr>
                <w:lang w:val="en-NZ"/>
              </w:rPr>
            </w:pPr>
            <w:r w:rsidRPr="00190D40">
              <w:t>CHCPRP003</w:t>
            </w:r>
          </w:p>
        </w:tc>
        <w:tc>
          <w:tcPr>
            <w:tcW w:w="6946" w:type="dxa"/>
            <w:tcBorders>
              <w:top w:val="nil"/>
              <w:left w:val="nil"/>
              <w:bottom w:val="nil"/>
              <w:right w:val="nil"/>
            </w:tcBorders>
            <w:tcMar>
              <w:top w:w="0" w:type="dxa"/>
              <w:left w:w="62" w:type="dxa"/>
              <w:bottom w:w="0" w:type="dxa"/>
              <w:right w:w="62" w:type="dxa"/>
            </w:tcMar>
          </w:tcPr>
          <w:p w14:paraId="3EE64CEF" w14:textId="77777777" w:rsidR="009003B5" w:rsidRDefault="00484084" w:rsidP="00190D40">
            <w:pPr>
              <w:pStyle w:val="BodyText"/>
              <w:rPr>
                <w:lang w:val="en-NZ"/>
              </w:rPr>
            </w:pPr>
            <w:r w:rsidRPr="00190D40">
              <w:t>Reflect on and improve own professional practice</w:t>
            </w:r>
          </w:p>
        </w:tc>
      </w:tr>
      <w:tr w:rsidR="009003B5" w14:paraId="242ED224" w14:textId="77777777" w:rsidTr="50EF5D9B">
        <w:tc>
          <w:tcPr>
            <w:tcW w:w="1668" w:type="dxa"/>
            <w:tcBorders>
              <w:top w:val="nil"/>
              <w:left w:val="nil"/>
              <w:bottom w:val="nil"/>
              <w:right w:val="nil"/>
            </w:tcBorders>
            <w:tcMar>
              <w:top w:w="0" w:type="dxa"/>
              <w:left w:w="62" w:type="dxa"/>
              <w:bottom w:w="0" w:type="dxa"/>
              <w:right w:w="62" w:type="dxa"/>
            </w:tcMar>
          </w:tcPr>
          <w:p w14:paraId="75A8DD7E" w14:textId="77777777" w:rsidR="009003B5" w:rsidRDefault="00484084" w:rsidP="00190D40">
            <w:pPr>
              <w:pStyle w:val="BodyText"/>
              <w:rPr>
                <w:lang w:val="en-NZ"/>
              </w:rPr>
            </w:pPr>
            <w:r w:rsidRPr="00190D40">
              <w:t>CHCPRP004</w:t>
            </w:r>
          </w:p>
        </w:tc>
        <w:tc>
          <w:tcPr>
            <w:tcW w:w="6946" w:type="dxa"/>
            <w:tcBorders>
              <w:top w:val="nil"/>
              <w:left w:val="nil"/>
              <w:bottom w:val="nil"/>
              <w:right w:val="nil"/>
            </w:tcBorders>
            <w:tcMar>
              <w:top w:w="0" w:type="dxa"/>
              <w:left w:w="62" w:type="dxa"/>
              <w:bottom w:w="0" w:type="dxa"/>
              <w:right w:w="62" w:type="dxa"/>
            </w:tcMar>
          </w:tcPr>
          <w:p w14:paraId="385A1291" w14:textId="77777777" w:rsidR="009003B5" w:rsidRDefault="00484084" w:rsidP="00190D40">
            <w:pPr>
              <w:pStyle w:val="BodyText"/>
              <w:rPr>
                <w:lang w:val="en-NZ"/>
              </w:rPr>
            </w:pPr>
            <w:r w:rsidRPr="00190D40">
              <w:t>Promote and represent the service</w:t>
            </w:r>
          </w:p>
        </w:tc>
      </w:tr>
      <w:tr w:rsidR="009003B5" w14:paraId="206444CB" w14:textId="77777777" w:rsidTr="50EF5D9B">
        <w:tc>
          <w:tcPr>
            <w:tcW w:w="1668" w:type="dxa"/>
            <w:tcBorders>
              <w:top w:val="nil"/>
              <w:left w:val="nil"/>
              <w:bottom w:val="nil"/>
              <w:right w:val="nil"/>
            </w:tcBorders>
            <w:tcMar>
              <w:top w:w="0" w:type="dxa"/>
              <w:left w:w="62" w:type="dxa"/>
              <w:bottom w:w="0" w:type="dxa"/>
              <w:right w:w="62" w:type="dxa"/>
            </w:tcMar>
          </w:tcPr>
          <w:p w14:paraId="7C29706B" w14:textId="77777777" w:rsidR="009003B5" w:rsidRDefault="00484084" w:rsidP="00190D40">
            <w:pPr>
              <w:pStyle w:val="BodyText"/>
              <w:rPr>
                <w:lang w:val="en-NZ"/>
              </w:rPr>
            </w:pPr>
            <w:r w:rsidRPr="00190D40">
              <w:t>CHCVOL003</w:t>
            </w:r>
          </w:p>
        </w:tc>
        <w:tc>
          <w:tcPr>
            <w:tcW w:w="6946" w:type="dxa"/>
            <w:tcBorders>
              <w:top w:val="nil"/>
              <w:left w:val="nil"/>
              <w:bottom w:val="nil"/>
              <w:right w:val="nil"/>
            </w:tcBorders>
            <w:tcMar>
              <w:top w:w="0" w:type="dxa"/>
              <w:left w:w="62" w:type="dxa"/>
              <w:bottom w:w="0" w:type="dxa"/>
              <w:right w:w="62" w:type="dxa"/>
            </w:tcMar>
          </w:tcPr>
          <w:p w14:paraId="5300A7F6" w14:textId="77777777" w:rsidR="009003B5" w:rsidRDefault="00484084" w:rsidP="00190D40">
            <w:pPr>
              <w:pStyle w:val="BodyText"/>
              <w:rPr>
                <w:lang w:val="en-NZ"/>
              </w:rPr>
            </w:pPr>
            <w:r w:rsidRPr="00190D40">
              <w:t>Recruit, induct and support volunteers</w:t>
            </w:r>
          </w:p>
        </w:tc>
      </w:tr>
      <w:tr w:rsidR="009003B5" w14:paraId="6BAE9B24" w14:textId="77777777" w:rsidTr="50EF5D9B">
        <w:tc>
          <w:tcPr>
            <w:tcW w:w="1668" w:type="dxa"/>
            <w:tcBorders>
              <w:top w:val="nil"/>
              <w:left w:val="nil"/>
              <w:bottom w:val="nil"/>
              <w:right w:val="nil"/>
            </w:tcBorders>
            <w:tcMar>
              <w:top w:w="0" w:type="dxa"/>
              <w:left w:w="62" w:type="dxa"/>
              <w:bottom w:w="0" w:type="dxa"/>
              <w:right w:w="62" w:type="dxa"/>
            </w:tcMar>
          </w:tcPr>
          <w:p w14:paraId="426EA095" w14:textId="77777777" w:rsidR="009003B5" w:rsidRDefault="00484084" w:rsidP="00190D40">
            <w:pPr>
              <w:pStyle w:val="BodyText"/>
              <w:rPr>
                <w:lang w:val="en-NZ"/>
              </w:rPr>
            </w:pPr>
            <w:r w:rsidRPr="00190D40">
              <w:t>CHCVOL004</w:t>
            </w:r>
          </w:p>
        </w:tc>
        <w:tc>
          <w:tcPr>
            <w:tcW w:w="6946" w:type="dxa"/>
            <w:tcBorders>
              <w:top w:val="nil"/>
              <w:left w:val="nil"/>
              <w:bottom w:val="nil"/>
              <w:right w:val="nil"/>
            </w:tcBorders>
            <w:tcMar>
              <w:top w:w="0" w:type="dxa"/>
              <w:left w:w="62" w:type="dxa"/>
              <w:bottom w:w="0" w:type="dxa"/>
              <w:right w:w="62" w:type="dxa"/>
            </w:tcMar>
          </w:tcPr>
          <w:p w14:paraId="491D0E93" w14:textId="77777777" w:rsidR="009003B5" w:rsidRDefault="00484084" w:rsidP="00190D40">
            <w:pPr>
              <w:pStyle w:val="BodyText"/>
              <w:rPr>
                <w:lang w:val="en-NZ"/>
              </w:rPr>
            </w:pPr>
            <w:r w:rsidRPr="00190D40">
              <w:t>Manage volunteer workforce development</w:t>
            </w:r>
          </w:p>
        </w:tc>
      </w:tr>
      <w:tr w:rsidR="009003B5" w14:paraId="504474B6" w14:textId="77777777" w:rsidTr="50EF5D9B">
        <w:tc>
          <w:tcPr>
            <w:tcW w:w="1668" w:type="dxa"/>
            <w:tcBorders>
              <w:top w:val="nil"/>
              <w:left w:val="nil"/>
              <w:bottom w:val="nil"/>
              <w:right w:val="nil"/>
            </w:tcBorders>
            <w:tcMar>
              <w:top w:w="0" w:type="dxa"/>
              <w:left w:w="62" w:type="dxa"/>
              <w:bottom w:w="0" w:type="dxa"/>
              <w:right w:w="62" w:type="dxa"/>
            </w:tcMar>
          </w:tcPr>
          <w:p w14:paraId="5657629F" w14:textId="34D60415" w:rsidR="009003B5" w:rsidRDefault="50EFEF8A" w:rsidP="00190D40">
            <w:pPr>
              <w:pStyle w:val="BodyText"/>
              <w:rPr>
                <w:lang w:val="en-NZ"/>
              </w:rPr>
            </w:pPr>
            <w:r>
              <w:t>BSBHRM5</w:t>
            </w:r>
            <w:r w:rsidR="0EF42432">
              <w:t>21</w:t>
            </w:r>
            <w:r>
              <w:t xml:space="preserve">  </w:t>
            </w:r>
          </w:p>
        </w:tc>
        <w:tc>
          <w:tcPr>
            <w:tcW w:w="6946" w:type="dxa"/>
            <w:tcBorders>
              <w:top w:val="nil"/>
              <w:left w:val="nil"/>
              <w:bottom w:val="nil"/>
              <w:right w:val="nil"/>
            </w:tcBorders>
            <w:tcMar>
              <w:top w:w="0" w:type="dxa"/>
              <w:left w:w="62" w:type="dxa"/>
              <w:bottom w:w="0" w:type="dxa"/>
              <w:right w:w="62" w:type="dxa"/>
            </w:tcMar>
          </w:tcPr>
          <w:p w14:paraId="417FDD1F" w14:textId="11675F9D" w:rsidR="009003B5" w:rsidRDefault="2B168E90" w:rsidP="00190D40">
            <w:pPr>
              <w:pStyle w:val="BodyText"/>
              <w:rPr>
                <w:lang w:val="en-NZ"/>
              </w:rPr>
            </w:pPr>
            <w:r>
              <w:t xml:space="preserve"> Facilitate performance development processes</w:t>
            </w:r>
          </w:p>
        </w:tc>
      </w:tr>
      <w:tr w:rsidR="009003B5" w14:paraId="5F5B0746" w14:textId="77777777" w:rsidTr="50EF5D9B">
        <w:tc>
          <w:tcPr>
            <w:tcW w:w="1668" w:type="dxa"/>
            <w:tcBorders>
              <w:top w:val="nil"/>
              <w:left w:val="nil"/>
              <w:bottom w:val="nil"/>
              <w:right w:val="nil"/>
            </w:tcBorders>
            <w:tcMar>
              <w:top w:w="0" w:type="dxa"/>
              <w:left w:w="62" w:type="dxa"/>
              <w:bottom w:w="0" w:type="dxa"/>
              <w:right w:w="62" w:type="dxa"/>
            </w:tcMar>
          </w:tcPr>
          <w:p w14:paraId="40889AE6" w14:textId="45CBD689" w:rsidR="009003B5" w:rsidRDefault="50EFEF8A" w:rsidP="00190D40">
            <w:pPr>
              <w:pStyle w:val="BodyText"/>
              <w:rPr>
                <w:lang w:val="en-NZ"/>
              </w:rPr>
            </w:pPr>
            <w:r>
              <w:t>BSBHRM6</w:t>
            </w:r>
            <w:r w:rsidR="6AB7203B">
              <w:t>14</w:t>
            </w:r>
          </w:p>
        </w:tc>
        <w:tc>
          <w:tcPr>
            <w:tcW w:w="6946" w:type="dxa"/>
            <w:tcBorders>
              <w:top w:val="nil"/>
              <w:left w:val="nil"/>
              <w:bottom w:val="nil"/>
              <w:right w:val="nil"/>
            </w:tcBorders>
            <w:tcMar>
              <w:top w:w="0" w:type="dxa"/>
              <w:left w:w="62" w:type="dxa"/>
              <w:bottom w:w="0" w:type="dxa"/>
              <w:right w:w="62" w:type="dxa"/>
            </w:tcMar>
          </w:tcPr>
          <w:p w14:paraId="43374231" w14:textId="37F23111" w:rsidR="009003B5" w:rsidRDefault="3C0A5934" w:rsidP="00190D40">
            <w:pPr>
              <w:pStyle w:val="BodyText"/>
              <w:rPr>
                <w:lang w:val="en-NZ"/>
              </w:rPr>
            </w:pPr>
            <w:r>
              <w:t xml:space="preserve"> Contribute to strategic workforce planning</w:t>
            </w:r>
            <w:r w:rsidR="50EFEF8A">
              <w:t xml:space="preserve"> </w:t>
            </w:r>
          </w:p>
        </w:tc>
      </w:tr>
      <w:tr w:rsidR="3CC51933" w14:paraId="7C69AA05" w14:textId="77777777" w:rsidTr="50EF5D9B">
        <w:trPr>
          <w:trHeight w:val="300"/>
        </w:trPr>
        <w:tc>
          <w:tcPr>
            <w:tcW w:w="1668" w:type="dxa"/>
            <w:tcBorders>
              <w:top w:val="nil"/>
              <w:left w:val="nil"/>
              <w:bottom w:val="nil"/>
              <w:right w:val="nil"/>
            </w:tcBorders>
            <w:tcMar>
              <w:top w:w="0" w:type="dxa"/>
              <w:left w:w="62" w:type="dxa"/>
              <w:bottom w:w="0" w:type="dxa"/>
              <w:right w:w="62" w:type="dxa"/>
            </w:tcMar>
          </w:tcPr>
          <w:p w14:paraId="41DEB5A1" w14:textId="3C362CCF" w:rsidR="55F506E4" w:rsidRDefault="55F506E4" w:rsidP="000F514E">
            <w:pPr>
              <w:pStyle w:val="BodyText"/>
            </w:pPr>
            <w:r>
              <w:t>BSBHRM531</w:t>
            </w:r>
          </w:p>
        </w:tc>
        <w:tc>
          <w:tcPr>
            <w:tcW w:w="6946" w:type="dxa"/>
            <w:tcBorders>
              <w:top w:val="nil"/>
              <w:left w:val="nil"/>
              <w:bottom w:val="nil"/>
              <w:right w:val="nil"/>
            </w:tcBorders>
            <w:tcMar>
              <w:top w:w="0" w:type="dxa"/>
              <w:left w:w="62" w:type="dxa"/>
              <w:bottom w:w="0" w:type="dxa"/>
              <w:right w:w="62" w:type="dxa"/>
            </w:tcMar>
          </w:tcPr>
          <w:p w14:paraId="1A8E96BA" w14:textId="5C38CA19" w:rsidR="55F506E4" w:rsidRDefault="55F506E4" w:rsidP="000F514E">
            <w:pPr>
              <w:pStyle w:val="BodyText"/>
            </w:pPr>
            <w:r>
              <w:t>Coordinate health and wellness programs</w:t>
            </w:r>
          </w:p>
        </w:tc>
      </w:tr>
      <w:tr w:rsidR="009003B5" w14:paraId="3EF5D627" w14:textId="77777777" w:rsidTr="50EF5D9B">
        <w:tc>
          <w:tcPr>
            <w:tcW w:w="1668" w:type="dxa"/>
            <w:tcBorders>
              <w:top w:val="nil"/>
              <w:left w:val="nil"/>
              <w:bottom w:val="nil"/>
              <w:right w:val="nil"/>
            </w:tcBorders>
            <w:tcMar>
              <w:top w:w="0" w:type="dxa"/>
              <w:left w:w="62" w:type="dxa"/>
              <w:bottom w:w="0" w:type="dxa"/>
              <w:right w:w="62" w:type="dxa"/>
            </w:tcMar>
          </w:tcPr>
          <w:p w14:paraId="6D64468B" w14:textId="61513736" w:rsidR="009003B5" w:rsidRDefault="50EFEF8A" w:rsidP="00190D40">
            <w:pPr>
              <w:pStyle w:val="BodyText"/>
              <w:rPr>
                <w:lang w:val="en-NZ"/>
              </w:rPr>
            </w:pPr>
            <w:r>
              <w:t>BSBIN</w:t>
            </w:r>
            <w:r w:rsidR="0EECE440">
              <w:t>S601</w:t>
            </w:r>
          </w:p>
        </w:tc>
        <w:tc>
          <w:tcPr>
            <w:tcW w:w="6946" w:type="dxa"/>
            <w:tcBorders>
              <w:top w:val="nil"/>
              <w:left w:val="nil"/>
              <w:bottom w:val="nil"/>
              <w:right w:val="nil"/>
            </w:tcBorders>
            <w:tcMar>
              <w:top w:w="0" w:type="dxa"/>
              <w:left w:w="62" w:type="dxa"/>
              <w:bottom w:w="0" w:type="dxa"/>
              <w:right w:w="62" w:type="dxa"/>
            </w:tcMar>
          </w:tcPr>
          <w:p w14:paraId="6CB398E7" w14:textId="77777777" w:rsidR="009003B5" w:rsidRDefault="00484084" w:rsidP="00190D40">
            <w:pPr>
              <w:pStyle w:val="BodyText"/>
              <w:rPr>
                <w:lang w:val="en-NZ"/>
              </w:rPr>
            </w:pPr>
            <w:r w:rsidRPr="00190D40">
              <w:t>Manage knowledge and information</w:t>
            </w:r>
          </w:p>
        </w:tc>
      </w:tr>
      <w:tr w:rsidR="009003B5" w14:paraId="049ECDA1" w14:textId="77777777" w:rsidTr="50EF5D9B">
        <w:tc>
          <w:tcPr>
            <w:tcW w:w="1668" w:type="dxa"/>
            <w:tcBorders>
              <w:top w:val="nil"/>
              <w:left w:val="nil"/>
              <w:bottom w:val="nil"/>
              <w:right w:val="nil"/>
            </w:tcBorders>
            <w:tcMar>
              <w:top w:w="0" w:type="dxa"/>
              <w:left w:w="62" w:type="dxa"/>
              <w:bottom w:w="0" w:type="dxa"/>
              <w:right w:w="62" w:type="dxa"/>
            </w:tcMar>
          </w:tcPr>
          <w:p w14:paraId="5BAB1167" w14:textId="03BFEAE3" w:rsidR="009003B5" w:rsidRDefault="50EFEF8A" w:rsidP="00190D40">
            <w:pPr>
              <w:pStyle w:val="BodyText"/>
              <w:rPr>
                <w:lang w:val="en-NZ"/>
              </w:rPr>
            </w:pPr>
            <w:r>
              <w:t>BSB</w:t>
            </w:r>
            <w:r w:rsidR="2993F0FB">
              <w:t>LDR602</w:t>
            </w:r>
          </w:p>
        </w:tc>
        <w:tc>
          <w:tcPr>
            <w:tcW w:w="6946" w:type="dxa"/>
            <w:tcBorders>
              <w:top w:val="nil"/>
              <w:left w:val="nil"/>
              <w:bottom w:val="nil"/>
              <w:right w:val="nil"/>
            </w:tcBorders>
            <w:tcMar>
              <w:top w:w="0" w:type="dxa"/>
              <w:left w:w="62" w:type="dxa"/>
              <w:bottom w:w="0" w:type="dxa"/>
              <w:right w:w="62" w:type="dxa"/>
            </w:tcMar>
          </w:tcPr>
          <w:p w14:paraId="09EE0811" w14:textId="77777777" w:rsidR="009003B5" w:rsidRDefault="00484084" w:rsidP="00190D40">
            <w:pPr>
              <w:pStyle w:val="BodyText"/>
              <w:rPr>
                <w:lang w:val="en-NZ"/>
              </w:rPr>
            </w:pPr>
            <w:r w:rsidRPr="00190D40">
              <w:t>Provide leadership across the organisation</w:t>
            </w:r>
          </w:p>
        </w:tc>
      </w:tr>
      <w:tr w:rsidR="009003B5" w14:paraId="2BB091BC" w14:textId="77777777" w:rsidTr="50EF5D9B">
        <w:tc>
          <w:tcPr>
            <w:tcW w:w="1668" w:type="dxa"/>
            <w:tcBorders>
              <w:top w:val="nil"/>
              <w:left w:val="nil"/>
              <w:bottom w:val="nil"/>
              <w:right w:val="nil"/>
            </w:tcBorders>
            <w:tcMar>
              <w:top w:w="0" w:type="dxa"/>
              <w:left w:w="62" w:type="dxa"/>
              <w:bottom w:w="0" w:type="dxa"/>
              <w:right w:w="62" w:type="dxa"/>
            </w:tcMar>
          </w:tcPr>
          <w:p w14:paraId="75C7532A" w14:textId="74A2B8E4" w:rsidR="009003B5" w:rsidRDefault="50EFEF8A" w:rsidP="00190D40">
            <w:pPr>
              <w:pStyle w:val="BodyText"/>
              <w:rPr>
                <w:lang w:val="en-NZ"/>
              </w:rPr>
            </w:pPr>
            <w:r>
              <w:t>BSB</w:t>
            </w:r>
            <w:r w:rsidR="68B300EB">
              <w:t>STR602</w:t>
            </w:r>
          </w:p>
        </w:tc>
        <w:tc>
          <w:tcPr>
            <w:tcW w:w="6946" w:type="dxa"/>
            <w:tcBorders>
              <w:top w:val="nil"/>
              <w:left w:val="nil"/>
              <w:bottom w:val="nil"/>
              <w:right w:val="nil"/>
            </w:tcBorders>
            <w:tcMar>
              <w:top w:w="0" w:type="dxa"/>
              <w:left w:w="62" w:type="dxa"/>
              <w:bottom w:w="0" w:type="dxa"/>
              <w:right w:w="62" w:type="dxa"/>
            </w:tcMar>
          </w:tcPr>
          <w:p w14:paraId="414FBEAE" w14:textId="219BE609" w:rsidR="009003B5" w:rsidRDefault="50EFEF8A" w:rsidP="00190D40">
            <w:pPr>
              <w:pStyle w:val="BodyText"/>
              <w:rPr>
                <w:lang w:val="en-NZ"/>
              </w:rPr>
            </w:pPr>
            <w:r>
              <w:t xml:space="preserve">Develop </w:t>
            </w:r>
            <w:r w:rsidR="0949E376">
              <w:t>organisational strategies</w:t>
            </w:r>
          </w:p>
        </w:tc>
      </w:tr>
      <w:tr w:rsidR="009003B5" w14:paraId="14A61D98" w14:textId="77777777" w:rsidTr="50EF5D9B">
        <w:tc>
          <w:tcPr>
            <w:tcW w:w="1668" w:type="dxa"/>
            <w:tcBorders>
              <w:top w:val="nil"/>
              <w:left w:val="nil"/>
              <w:bottom w:val="nil"/>
              <w:right w:val="nil"/>
            </w:tcBorders>
            <w:tcMar>
              <w:top w:w="0" w:type="dxa"/>
              <w:left w:w="62" w:type="dxa"/>
              <w:bottom w:w="0" w:type="dxa"/>
              <w:right w:w="62" w:type="dxa"/>
            </w:tcMar>
          </w:tcPr>
          <w:p w14:paraId="7EFB30E6" w14:textId="74D4ADA0" w:rsidR="009003B5" w:rsidRDefault="50EFEF8A" w:rsidP="00190D40">
            <w:pPr>
              <w:pStyle w:val="BodyText"/>
              <w:rPr>
                <w:lang w:val="en-NZ"/>
              </w:rPr>
            </w:pPr>
            <w:r>
              <w:t>BSB</w:t>
            </w:r>
            <w:r w:rsidR="71CBA2C7">
              <w:t>OPS601</w:t>
            </w:r>
          </w:p>
        </w:tc>
        <w:tc>
          <w:tcPr>
            <w:tcW w:w="6946" w:type="dxa"/>
            <w:tcBorders>
              <w:top w:val="nil"/>
              <w:left w:val="nil"/>
              <w:bottom w:val="nil"/>
              <w:right w:val="nil"/>
            </w:tcBorders>
            <w:tcMar>
              <w:top w:w="0" w:type="dxa"/>
              <w:left w:w="62" w:type="dxa"/>
              <w:bottom w:w="0" w:type="dxa"/>
              <w:right w:w="62" w:type="dxa"/>
            </w:tcMar>
          </w:tcPr>
          <w:p w14:paraId="1CE89C4F" w14:textId="7BE8DD24" w:rsidR="009003B5" w:rsidRDefault="50EFEF8A" w:rsidP="00190D40">
            <w:pPr>
              <w:pStyle w:val="BodyText"/>
              <w:rPr>
                <w:lang w:val="en-NZ"/>
              </w:rPr>
            </w:pPr>
            <w:r>
              <w:t>Develop and implement a business plan</w:t>
            </w:r>
            <w:r w:rsidR="0D67D1D1">
              <w:t>s</w:t>
            </w:r>
          </w:p>
        </w:tc>
      </w:tr>
      <w:tr w:rsidR="009003B5" w14:paraId="4DE8B994" w14:textId="77777777" w:rsidTr="50EF5D9B">
        <w:tc>
          <w:tcPr>
            <w:tcW w:w="1668" w:type="dxa"/>
            <w:tcBorders>
              <w:top w:val="nil"/>
              <w:left w:val="nil"/>
              <w:bottom w:val="nil"/>
              <w:right w:val="nil"/>
            </w:tcBorders>
            <w:tcMar>
              <w:top w:w="0" w:type="dxa"/>
              <w:left w:w="62" w:type="dxa"/>
              <w:bottom w:w="0" w:type="dxa"/>
              <w:right w:w="62" w:type="dxa"/>
            </w:tcMar>
          </w:tcPr>
          <w:p w14:paraId="267514B1" w14:textId="1747C70E" w:rsidR="009003B5" w:rsidRDefault="000F514E" w:rsidP="00190D40">
            <w:pPr>
              <w:pStyle w:val="BodyText"/>
              <w:rPr>
                <w:lang w:val="en-NZ"/>
              </w:rPr>
            </w:pPr>
            <w:r>
              <w:rPr>
                <w:noProof/>
              </w:rPr>
              <w:lastRenderedPageBreak/>
              <mc:AlternateContent>
                <mc:Choice Requires="wps">
                  <w:drawing>
                    <wp:anchor distT="0" distB="0" distL="114300" distR="114300" simplePos="0" relativeHeight="251663360" behindDoc="1" locked="0" layoutInCell="1" allowOverlap="1" wp14:anchorId="37AC3310" wp14:editId="67C26B04">
                      <wp:simplePos x="0" y="0"/>
                      <wp:positionH relativeFrom="page">
                        <wp:posOffset>372745</wp:posOffset>
                      </wp:positionH>
                      <wp:positionV relativeFrom="page">
                        <wp:posOffset>1455420</wp:posOffset>
                      </wp:positionV>
                      <wp:extent cx="5080000" cy="1270000"/>
                      <wp:effectExtent l="0" t="0" r="0" b="0"/>
                      <wp:wrapNone/>
                      <wp:docPr id="332236682" name="Watermark_Page_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80000" cy="1270000"/>
                              </a:xfrm>
                              <a:prstGeom prst="rect">
                                <a:avLst/>
                              </a:prstGeom>
                              <a:solidFill>
                                <a:srgbClr val="FFFFFF">
                                  <a:alpha val="0"/>
                                </a:srgbClr>
                              </a:solidFill>
                              <a:ln w="6350">
                                <a:noFill/>
                              </a:ln>
                            </wps:spPr>
                            <wps:txbx>
                              <w:txbxContent>
                                <w:p w14:paraId="45092BD4" w14:textId="289066D3" w:rsidR="000F514E" w:rsidRPr="000F514E" w:rsidRDefault="000F514E" w:rsidP="000F514E">
                                  <w:pPr>
                                    <w:jc w:val="center"/>
                                    <w:rPr>
                                      <w:rFonts w:ascii="Arial" w:hAnsi="Arial" w:cs="Arial"/>
                                      <w:b/>
                                      <w:color w:val="B4B4B4"/>
                                      <w:sz w:val="180"/>
                                    </w:rPr>
                                  </w:pPr>
                                  <w:r w:rsidRPr="000F514E">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C3310" id="Watermark_Page_5" o:spid="_x0000_s1030" type="#_x0000_t202" style="position:absolute;margin-left:29.35pt;margin-top:114.6pt;width:400pt;height:100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" stroked="f" strokeweight=".5pt">
                      <v:fill opacity="0"/>
                      <o:lock v:ext="edit" aspectratio="t"/>
                      <v:textbox>
                        <w:txbxContent>
                          <w:p w14:paraId="45092BD4" w14:textId="289066D3" w:rsidR="000F514E" w:rsidRPr="000F514E" w:rsidRDefault="000F514E" w:rsidP="000F514E">
                            <w:pPr>
                              <w:jc w:val="center"/>
                              <w:rPr>
                                <w:rFonts w:ascii="Arial" w:hAnsi="Arial" w:cs="Arial"/>
                                <w:b/>
                                <w:color w:val="B4B4B4"/>
                                <w:sz w:val="180"/>
                              </w:rPr>
                            </w:pPr>
                            <w:r w:rsidRPr="000F514E">
                              <w:rPr>
                                <w:rFonts w:ascii="Arial" w:hAnsi="Arial" w:cs="Arial"/>
                                <w:b/>
                                <w:color w:val="B4B4B4"/>
                                <w:sz w:val="180"/>
                              </w:rPr>
                              <w:t>DRAFT</w:t>
                            </w:r>
                          </w:p>
                        </w:txbxContent>
                      </v:textbox>
                      <w10:wrap anchorx="page" anchory="page"/>
                    </v:shape>
                  </w:pict>
                </mc:Fallback>
              </mc:AlternateContent>
            </w:r>
            <w:r w:rsidR="50EFEF8A">
              <w:t>BSBMKG5</w:t>
            </w:r>
            <w:r w:rsidR="0862C5F6">
              <w:t>42</w:t>
            </w:r>
            <w:r w:rsidR="50EFEF8A">
              <w:t xml:space="preserve"> </w:t>
            </w:r>
          </w:p>
        </w:tc>
        <w:tc>
          <w:tcPr>
            <w:tcW w:w="6946" w:type="dxa"/>
            <w:tcBorders>
              <w:top w:val="nil"/>
              <w:left w:val="nil"/>
              <w:bottom w:val="nil"/>
              <w:right w:val="nil"/>
            </w:tcBorders>
            <w:tcMar>
              <w:top w:w="0" w:type="dxa"/>
              <w:left w:w="62" w:type="dxa"/>
              <w:bottom w:w="0" w:type="dxa"/>
              <w:right w:w="62" w:type="dxa"/>
            </w:tcMar>
          </w:tcPr>
          <w:p w14:paraId="09425467" w14:textId="43D24C49" w:rsidR="009003B5" w:rsidRDefault="504F42A2" w:rsidP="00190D40">
            <w:pPr>
              <w:pStyle w:val="BodyText"/>
              <w:rPr>
                <w:lang w:val="en-NZ"/>
              </w:rPr>
            </w:pPr>
            <w:r>
              <w:t>Establish and monitor the marketing mix</w:t>
            </w:r>
          </w:p>
        </w:tc>
      </w:tr>
      <w:tr w:rsidR="009003B5" w14:paraId="44B49833" w14:textId="77777777" w:rsidTr="50EF5D9B">
        <w:tc>
          <w:tcPr>
            <w:tcW w:w="1668" w:type="dxa"/>
            <w:tcBorders>
              <w:top w:val="nil"/>
              <w:left w:val="nil"/>
              <w:bottom w:val="nil"/>
              <w:right w:val="nil"/>
            </w:tcBorders>
            <w:tcMar>
              <w:top w:w="0" w:type="dxa"/>
              <w:left w:w="62" w:type="dxa"/>
              <w:bottom w:w="0" w:type="dxa"/>
              <w:right w:w="62" w:type="dxa"/>
            </w:tcMar>
          </w:tcPr>
          <w:p w14:paraId="6655820B" w14:textId="75C56C6D" w:rsidR="009003B5" w:rsidRDefault="50EFEF8A" w:rsidP="00190D40">
            <w:pPr>
              <w:pStyle w:val="BodyText"/>
              <w:rPr>
                <w:lang w:val="en-NZ"/>
              </w:rPr>
            </w:pPr>
            <w:r>
              <w:t>BSBMKG6</w:t>
            </w:r>
            <w:r w:rsidR="328778CC">
              <w:t>23</w:t>
            </w:r>
            <w:r>
              <w:t xml:space="preserve"> </w:t>
            </w:r>
          </w:p>
        </w:tc>
        <w:tc>
          <w:tcPr>
            <w:tcW w:w="6946" w:type="dxa"/>
            <w:tcBorders>
              <w:top w:val="nil"/>
              <w:left w:val="nil"/>
              <w:bottom w:val="nil"/>
              <w:right w:val="nil"/>
            </w:tcBorders>
            <w:tcMar>
              <w:top w:w="0" w:type="dxa"/>
              <w:left w:w="62" w:type="dxa"/>
              <w:bottom w:w="0" w:type="dxa"/>
              <w:right w:w="62" w:type="dxa"/>
            </w:tcMar>
          </w:tcPr>
          <w:p w14:paraId="11DF2F3E" w14:textId="77777777" w:rsidR="009003B5" w:rsidRDefault="00484084" w:rsidP="00190D40">
            <w:pPr>
              <w:pStyle w:val="BodyText"/>
              <w:rPr>
                <w:lang w:val="en-NZ"/>
              </w:rPr>
            </w:pPr>
            <w:r w:rsidRPr="00190D40">
              <w:t xml:space="preserve">Develop, implement and monitor a marketing campaign </w:t>
            </w:r>
          </w:p>
        </w:tc>
      </w:tr>
      <w:tr w:rsidR="009003B5" w14:paraId="27842D7D" w14:textId="77777777" w:rsidTr="50EF5D9B">
        <w:tc>
          <w:tcPr>
            <w:tcW w:w="1668" w:type="dxa"/>
            <w:tcBorders>
              <w:top w:val="nil"/>
              <w:left w:val="nil"/>
              <w:bottom w:val="nil"/>
              <w:right w:val="nil"/>
            </w:tcBorders>
            <w:tcMar>
              <w:top w:w="0" w:type="dxa"/>
              <w:left w:w="62" w:type="dxa"/>
              <w:bottom w:w="0" w:type="dxa"/>
              <w:right w:w="62" w:type="dxa"/>
            </w:tcMar>
          </w:tcPr>
          <w:p w14:paraId="1E0F8610" w14:textId="31DD7E9F" w:rsidR="009003B5" w:rsidRDefault="50EFEF8A" w:rsidP="00190D40">
            <w:pPr>
              <w:pStyle w:val="BodyText"/>
              <w:rPr>
                <w:lang w:val="en-NZ"/>
              </w:rPr>
            </w:pPr>
            <w:r>
              <w:t>BSBPMG</w:t>
            </w:r>
            <w:r w:rsidR="75589764">
              <w:t>540</w:t>
            </w:r>
            <w:r>
              <w:t xml:space="preserve"> </w:t>
            </w:r>
          </w:p>
        </w:tc>
        <w:tc>
          <w:tcPr>
            <w:tcW w:w="6946" w:type="dxa"/>
            <w:tcBorders>
              <w:top w:val="nil"/>
              <w:left w:val="nil"/>
              <w:bottom w:val="nil"/>
              <w:right w:val="nil"/>
            </w:tcBorders>
            <w:tcMar>
              <w:top w:w="0" w:type="dxa"/>
              <w:left w:w="62" w:type="dxa"/>
              <w:bottom w:w="0" w:type="dxa"/>
              <w:right w:w="62" w:type="dxa"/>
            </w:tcMar>
          </w:tcPr>
          <w:p w14:paraId="74E89440" w14:textId="194F5854" w:rsidR="009003B5" w:rsidRDefault="1DDF4143" w:rsidP="00190D40">
            <w:pPr>
              <w:pStyle w:val="BodyText"/>
              <w:rPr>
                <w:lang w:val="en-NZ"/>
              </w:rPr>
            </w:pPr>
            <w:r>
              <w:t>Manage project integration</w:t>
            </w:r>
          </w:p>
        </w:tc>
      </w:tr>
      <w:tr w:rsidR="009003B5" w14:paraId="6E6FA756" w14:textId="77777777" w:rsidTr="50EF5D9B">
        <w:tc>
          <w:tcPr>
            <w:tcW w:w="1668" w:type="dxa"/>
            <w:tcBorders>
              <w:top w:val="nil"/>
              <w:left w:val="nil"/>
              <w:bottom w:val="nil"/>
              <w:right w:val="nil"/>
            </w:tcBorders>
            <w:tcMar>
              <w:top w:w="0" w:type="dxa"/>
              <w:left w:w="62" w:type="dxa"/>
              <w:bottom w:w="0" w:type="dxa"/>
              <w:right w:w="62" w:type="dxa"/>
            </w:tcMar>
          </w:tcPr>
          <w:p w14:paraId="0A653833" w14:textId="13FC5BB2" w:rsidR="009003B5" w:rsidRDefault="50EFEF8A" w:rsidP="00190D40">
            <w:pPr>
              <w:pStyle w:val="BodyText"/>
              <w:rPr>
                <w:lang w:val="en-NZ"/>
              </w:rPr>
            </w:pPr>
            <w:r>
              <w:t>BSBPMG</w:t>
            </w:r>
            <w:r w:rsidR="283E9A5C">
              <w:t>530</w:t>
            </w:r>
            <w:r>
              <w:t xml:space="preserve"> </w:t>
            </w:r>
          </w:p>
        </w:tc>
        <w:tc>
          <w:tcPr>
            <w:tcW w:w="6946" w:type="dxa"/>
            <w:tcBorders>
              <w:top w:val="nil"/>
              <w:left w:val="nil"/>
              <w:bottom w:val="nil"/>
              <w:right w:val="nil"/>
            </w:tcBorders>
            <w:tcMar>
              <w:top w:w="0" w:type="dxa"/>
              <w:left w:w="62" w:type="dxa"/>
              <w:bottom w:w="0" w:type="dxa"/>
              <w:right w:w="62" w:type="dxa"/>
            </w:tcMar>
          </w:tcPr>
          <w:p w14:paraId="5FE31ECC" w14:textId="53567296" w:rsidR="009003B5" w:rsidRDefault="0411877E" w:rsidP="00190D40">
            <w:pPr>
              <w:pStyle w:val="BodyText"/>
              <w:rPr>
                <w:lang w:val="en-NZ"/>
              </w:rPr>
            </w:pPr>
            <w:r>
              <w:t xml:space="preserve"> Manage project scope</w:t>
            </w:r>
          </w:p>
        </w:tc>
      </w:tr>
      <w:tr w:rsidR="009003B5" w14:paraId="532BE1DB" w14:textId="77777777" w:rsidTr="50EF5D9B">
        <w:tc>
          <w:tcPr>
            <w:tcW w:w="1668" w:type="dxa"/>
            <w:tcBorders>
              <w:top w:val="nil"/>
              <w:left w:val="nil"/>
              <w:bottom w:val="nil"/>
              <w:right w:val="nil"/>
            </w:tcBorders>
            <w:tcMar>
              <w:top w:w="0" w:type="dxa"/>
              <w:left w:w="62" w:type="dxa"/>
              <w:bottom w:w="0" w:type="dxa"/>
              <w:right w:w="62" w:type="dxa"/>
            </w:tcMar>
          </w:tcPr>
          <w:p w14:paraId="416F0BDD" w14:textId="3676C3CD" w:rsidR="009003B5" w:rsidRDefault="50EFEF8A" w:rsidP="00190D40">
            <w:pPr>
              <w:pStyle w:val="BodyText"/>
              <w:rPr>
                <w:lang w:val="en-NZ"/>
              </w:rPr>
            </w:pPr>
            <w:r>
              <w:t>BSBSUS5</w:t>
            </w:r>
            <w:r w:rsidR="1B9E134A">
              <w:t>1</w:t>
            </w:r>
            <w:r>
              <w:t>1</w:t>
            </w:r>
          </w:p>
        </w:tc>
        <w:tc>
          <w:tcPr>
            <w:tcW w:w="6946" w:type="dxa"/>
            <w:tcBorders>
              <w:top w:val="nil"/>
              <w:left w:val="nil"/>
              <w:bottom w:val="nil"/>
              <w:right w:val="nil"/>
            </w:tcBorders>
            <w:tcMar>
              <w:top w:w="0" w:type="dxa"/>
              <w:left w:w="62" w:type="dxa"/>
              <w:bottom w:w="0" w:type="dxa"/>
              <w:right w:w="62" w:type="dxa"/>
            </w:tcMar>
          </w:tcPr>
          <w:p w14:paraId="23EF0B18" w14:textId="05426B1D" w:rsidR="009003B5" w:rsidRDefault="3E4F9BAC" w:rsidP="00190D40">
            <w:pPr>
              <w:pStyle w:val="BodyText"/>
              <w:rPr>
                <w:lang w:val="en-NZ"/>
              </w:rPr>
            </w:pPr>
            <w:r>
              <w:t xml:space="preserve"> Develop workplace policies and procedures for sustainability</w:t>
            </w:r>
          </w:p>
        </w:tc>
      </w:tr>
      <w:tr w:rsidR="009003B5" w14:paraId="7BA9F8E3" w14:textId="77777777" w:rsidTr="50EF5D9B">
        <w:tc>
          <w:tcPr>
            <w:tcW w:w="1668" w:type="dxa"/>
            <w:tcBorders>
              <w:top w:val="nil"/>
              <w:left w:val="nil"/>
              <w:bottom w:val="nil"/>
              <w:right w:val="nil"/>
            </w:tcBorders>
            <w:tcMar>
              <w:top w:w="0" w:type="dxa"/>
              <w:left w:w="62" w:type="dxa"/>
              <w:bottom w:w="0" w:type="dxa"/>
              <w:right w:w="62" w:type="dxa"/>
            </w:tcMar>
          </w:tcPr>
          <w:p w14:paraId="51332D12" w14:textId="77777777" w:rsidR="009003B5" w:rsidRDefault="00484084" w:rsidP="00190D40">
            <w:pPr>
              <w:pStyle w:val="BodyText"/>
              <w:rPr>
                <w:lang w:val="en-NZ"/>
              </w:rPr>
            </w:pPr>
            <w:r w:rsidRPr="00190D40">
              <w:t xml:space="preserve">BSBWHS603 </w:t>
            </w:r>
          </w:p>
        </w:tc>
        <w:tc>
          <w:tcPr>
            <w:tcW w:w="6946" w:type="dxa"/>
            <w:tcBorders>
              <w:top w:val="nil"/>
              <w:left w:val="nil"/>
              <w:bottom w:val="nil"/>
              <w:right w:val="nil"/>
            </w:tcBorders>
            <w:tcMar>
              <w:top w:w="0" w:type="dxa"/>
              <w:left w:w="62" w:type="dxa"/>
              <w:bottom w:w="0" w:type="dxa"/>
              <w:right w:w="62" w:type="dxa"/>
            </w:tcMar>
          </w:tcPr>
          <w:p w14:paraId="1A455928" w14:textId="77777777" w:rsidR="009003B5" w:rsidRDefault="00484084" w:rsidP="00190D40">
            <w:pPr>
              <w:pStyle w:val="BodyText"/>
              <w:rPr>
                <w:lang w:val="en-NZ"/>
              </w:rPr>
            </w:pPr>
            <w:r w:rsidRPr="00190D40">
              <w:t>Implement WHS risk management</w:t>
            </w:r>
          </w:p>
        </w:tc>
      </w:tr>
      <w:tr w:rsidR="009003B5" w14:paraId="333A6766" w14:textId="77777777" w:rsidTr="50EF5D9B">
        <w:tc>
          <w:tcPr>
            <w:tcW w:w="1668" w:type="dxa"/>
            <w:tcBorders>
              <w:top w:val="nil"/>
              <w:left w:val="nil"/>
              <w:bottom w:val="nil"/>
              <w:right w:val="nil"/>
            </w:tcBorders>
            <w:tcMar>
              <w:top w:w="0" w:type="dxa"/>
              <w:left w:w="62" w:type="dxa"/>
              <w:bottom w:w="0" w:type="dxa"/>
              <w:right w:w="62" w:type="dxa"/>
            </w:tcMar>
          </w:tcPr>
          <w:p w14:paraId="01603A90" w14:textId="6013F0A1" w:rsidR="009003B5" w:rsidRDefault="50EFEF8A" w:rsidP="00190D40">
            <w:pPr>
              <w:pStyle w:val="BodyText"/>
              <w:rPr>
                <w:lang w:val="en-NZ"/>
              </w:rPr>
            </w:pPr>
            <w:r>
              <w:t>FNSACC6</w:t>
            </w:r>
            <w:r w:rsidR="0FE2D100">
              <w:t>3</w:t>
            </w:r>
            <w:r>
              <w:t xml:space="preserve">4 </w:t>
            </w:r>
          </w:p>
        </w:tc>
        <w:tc>
          <w:tcPr>
            <w:tcW w:w="6946" w:type="dxa"/>
            <w:tcBorders>
              <w:top w:val="nil"/>
              <w:left w:val="nil"/>
              <w:bottom w:val="nil"/>
              <w:right w:val="nil"/>
            </w:tcBorders>
            <w:tcMar>
              <w:top w:w="0" w:type="dxa"/>
              <w:left w:w="62" w:type="dxa"/>
              <w:bottom w:w="0" w:type="dxa"/>
              <w:right w:w="62" w:type="dxa"/>
            </w:tcMar>
          </w:tcPr>
          <w:p w14:paraId="0AED05CD" w14:textId="77777777" w:rsidR="009003B5" w:rsidRDefault="00484084" w:rsidP="00190D40">
            <w:pPr>
              <w:pStyle w:val="BodyText"/>
              <w:rPr>
                <w:lang w:val="en-NZ"/>
              </w:rPr>
            </w:pPr>
            <w:r w:rsidRPr="00190D40">
              <w:t>Monitor corporate governance activities</w:t>
            </w:r>
          </w:p>
        </w:tc>
      </w:tr>
      <w:tr w:rsidR="009003B5" w14:paraId="52D20288" w14:textId="77777777" w:rsidTr="50EF5D9B">
        <w:tc>
          <w:tcPr>
            <w:tcW w:w="1668" w:type="dxa"/>
            <w:tcBorders>
              <w:top w:val="nil"/>
              <w:left w:val="nil"/>
              <w:bottom w:val="nil"/>
              <w:right w:val="nil"/>
            </w:tcBorders>
            <w:tcMar>
              <w:top w:w="0" w:type="dxa"/>
              <w:left w:w="62" w:type="dxa"/>
              <w:bottom w:w="0" w:type="dxa"/>
              <w:right w:w="62" w:type="dxa"/>
            </w:tcMar>
          </w:tcPr>
          <w:p w14:paraId="5844A549" w14:textId="78033A0F" w:rsidR="009003B5" w:rsidRDefault="50EFEF8A" w:rsidP="00190D40">
            <w:pPr>
              <w:pStyle w:val="BodyText"/>
              <w:rPr>
                <w:lang w:val="en-NZ"/>
              </w:rPr>
            </w:pPr>
            <w:r>
              <w:t>PSPG</w:t>
            </w:r>
            <w:r w:rsidR="7291BF7C">
              <w:t>EN125</w:t>
            </w:r>
            <w:r>
              <w:t xml:space="preserve"> </w:t>
            </w:r>
          </w:p>
        </w:tc>
        <w:tc>
          <w:tcPr>
            <w:tcW w:w="6946" w:type="dxa"/>
            <w:tcBorders>
              <w:top w:val="nil"/>
              <w:left w:val="nil"/>
              <w:bottom w:val="nil"/>
              <w:right w:val="nil"/>
            </w:tcBorders>
            <w:tcMar>
              <w:top w:w="0" w:type="dxa"/>
              <w:left w:w="62" w:type="dxa"/>
              <w:bottom w:w="0" w:type="dxa"/>
              <w:right w:w="62" w:type="dxa"/>
            </w:tcMar>
          </w:tcPr>
          <w:p w14:paraId="3879F42B" w14:textId="77777777" w:rsidR="009003B5" w:rsidRDefault="00484084" w:rsidP="00190D40">
            <w:pPr>
              <w:pStyle w:val="BodyText"/>
              <w:rPr>
                <w:lang w:val="en-NZ"/>
              </w:rPr>
            </w:pPr>
            <w:r w:rsidRPr="00190D40">
              <w:t>Support workplace coaching and mentoring</w:t>
            </w:r>
          </w:p>
        </w:tc>
      </w:tr>
      <w:tr w:rsidR="009003B5" w14:paraId="208D9C91" w14:textId="77777777" w:rsidTr="50EF5D9B">
        <w:tc>
          <w:tcPr>
            <w:tcW w:w="1668" w:type="dxa"/>
            <w:tcBorders>
              <w:top w:val="nil"/>
              <w:left w:val="nil"/>
              <w:bottom w:val="nil"/>
              <w:right w:val="nil"/>
            </w:tcBorders>
            <w:tcMar>
              <w:top w:w="0" w:type="dxa"/>
              <w:left w:w="62" w:type="dxa"/>
              <w:bottom w:w="0" w:type="dxa"/>
              <w:right w:w="62" w:type="dxa"/>
            </w:tcMar>
          </w:tcPr>
          <w:p w14:paraId="62B8F9E3" w14:textId="2ED74F08" w:rsidR="009003B5" w:rsidRDefault="50EFEF8A" w:rsidP="00190D40">
            <w:pPr>
              <w:pStyle w:val="BodyText"/>
              <w:rPr>
                <w:lang w:val="en-NZ"/>
              </w:rPr>
            </w:pPr>
            <w:r>
              <w:t>TAEDEL4</w:t>
            </w:r>
            <w:r w:rsidR="53A19D5A">
              <w:t>14</w:t>
            </w:r>
          </w:p>
        </w:tc>
        <w:tc>
          <w:tcPr>
            <w:tcW w:w="6946" w:type="dxa"/>
            <w:tcBorders>
              <w:top w:val="nil"/>
              <w:left w:val="nil"/>
              <w:bottom w:val="nil"/>
              <w:right w:val="nil"/>
            </w:tcBorders>
            <w:tcMar>
              <w:top w:w="0" w:type="dxa"/>
              <w:left w:w="62" w:type="dxa"/>
              <w:bottom w:w="0" w:type="dxa"/>
              <w:right w:w="62" w:type="dxa"/>
            </w:tcMar>
          </w:tcPr>
          <w:p w14:paraId="1EA6E4E1" w14:textId="77777777" w:rsidR="009003B5" w:rsidRPr="00190D40" w:rsidRDefault="00484084" w:rsidP="00190D40">
            <w:pPr>
              <w:pStyle w:val="BodyText"/>
            </w:pPr>
            <w:r w:rsidRPr="00190D40">
              <w:t>Mentor in the workplace</w:t>
            </w:r>
          </w:p>
        </w:tc>
      </w:tr>
    </w:tbl>
    <w:p w14:paraId="0E27B00A" w14:textId="77777777" w:rsidR="00484084" w:rsidRDefault="00484084" w:rsidP="00190D40">
      <w:pPr>
        <w:pStyle w:val="BodyText"/>
      </w:pPr>
    </w:p>
    <w:p w14:paraId="60061E4C" w14:textId="77777777" w:rsidR="00484084" w:rsidRDefault="00484084" w:rsidP="00190D40">
      <w:pPr>
        <w:pStyle w:val="BodyText"/>
      </w:pPr>
    </w:p>
    <w:p w14:paraId="243900AC" w14:textId="77777777" w:rsidR="009003B5" w:rsidRPr="00190D40" w:rsidRDefault="00484084" w:rsidP="00190D40">
      <w:pPr>
        <w:pStyle w:val="Heading1"/>
      </w:pPr>
      <w:bookmarkStart w:id="3" w:name="O_847083"/>
      <w:bookmarkEnd w:id="3"/>
      <w:r w:rsidRPr="00190D40">
        <w:t>Qualification Mapping Information</w:t>
      </w:r>
    </w:p>
    <w:p w14:paraId="2C9ED565" w14:textId="77777777" w:rsidR="009003B5" w:rsidRPr="00190D40" w:rsidRDefault="00484084" w:rsidP="00190D40">
      <w:pPr>
        <w:pStyle w:val="BodyText"/>
      </w:pPr>
      <w:r w:rsidRPr="00190D40">
        <w:t>No equivalent qualification.</w:t>
      </w:r>
    </w:p>
    <w:p w14:paraId="44EAFD9C" w14:textId="77777777" w:rsidR="009003B5" w:rsidRPr="00190D40" w:rsidRDefault="009003B5" w:rsidP="00190D40">
      <w:pPr>
        <w:pStyle w:val="AllowPageBreak"/>
      </w:pPr>
    </w:p>
    <w:p w14:paraId="7D40C647" w14:textId="77777777" w:rsidR="009003B5" w:rsidRPr="00190D40" w:rsidRDefault="00484084" w:rsidP="00190D40">
      <w:pPr>
        <w:pStyle w:val="Heading1"/>
      </w:pPr>
      <w:bookmarkStart w:id="4" w:name="O_847087"/>
      <w:bookmarkEnd w:id="4"/>
      <w:r w:rsidRPr="00190D40">
        <w:t>Links</w:t>
      </w:r>
    </w:p>
    <w:p w14:paraId="5A50E553" w14:textId="2F2479D3" w:rsidR="009003B5" w:rsidRPr="00190D40" w:rsidRDefault="00484084" w:rsidP="00190D40">
      <w:pPr>
        <w:pStyle w:val="BodyText"/>
      </w:pPr>
      <w:r>
        <w:t xml:space="preserve">Companion volumes from the CS&amp;HISC </w:t>
      </w:r>
      <w:hyperlink r:id="rId16" w:history="1"/>
    </w:p>
    <w:p w14:paraId="1F92FF8D" w14:textId="3EAE9DB4" w:rsidR="138BC023" w:rsidRDefault="138BC023" w:rsidP="138BC023">
      <w:pPr>
        <w:pStyle w:val="BodyText"/>
      </w:pPr>
    </w:p>
    <w:p w14:paraId="4B94D5A5" w14:textId="77777777" w:rsidR="009003B5" w:rsidRPr="00190D40" w:rsidRDefault="009003B5" w:rsidP="00190D40"/>
    <w:sectPr w:rsidR="009003B5" w:rsidRPr="00190D40" w:rsidSect="00190D40">
      <w:headerReference w:type="default" r:id="rId17"/>
      <w:footerReference w:type="default" r:id="rId18"/>
      <w:pgSz w:w="11908" w:h="16833"/>
      <w:pgMar w:top="1700" w:right="1418" w:bottom="1700"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A2780" w14:textId="77777777" w:rsidR="00484084" w:rsidRDefault="00484084">
      <w:r>
        <w:separator/>
      </w:r>
    </w:p>
  </w:endnote>
  <w:endnote w:type="continuationSeparator" w:id="0">
    <w:p w14:paraId="27DC923D" w14:textId="77777777" w:rsidR="00484084" w:rsidRDefault="0048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2E08" w14:textId="77777777" w:rsidR="000F514E" w:rsidRDefault="000F514E">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4ABE5" w14:textId="77777777" w:rsidR="000F514E" w:rsidRDefault="000F514E">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8047" w14:textId="77777777" w:rsidR="000F514E" w:rsidRDefault="000F514E">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BF01" w14:textId="256254C4" w:rsidR="00484084" w:rsidRDefault="00484084">
    <w:pPr>
      <w:pStyle w:val="Footer"/>
      <w:framePr w:wrap="around"/>
    </w:pPr>
    <w:fldSimple w:instr=" DOCPROPERTY  Subject  \* MERGEFORMAT "/>
    <w:r w:rsidR="138BC023">
      <w:t>Draft</w:t>
    </w:r>
    <w:r>
      <w:tab/>
    </w:r>
    <w:r w:rsidR="138BC023">
      <w:t xml:space="preserve">Page </w:t>
    </w:r>
    <w:r w:rsidRPr="138BC023">
      <w:rPr>
        <w:noProof/>
      </w:rPr>
      <w:fldChar w:fldCharType="begin"/>
    </w:r>
    <w:r>
      <w:instrText xml:space="preserve"> PAGE  \* Arabic  \* MERGEFORMAT </w:instrText>
    </w:r>
    <w:r w:rsidRPr="138BC023">
      <w:fldChar w:fldCharType="separate"/>
    </w:r>
    <w:r w:rsidR="138BC023" w:rsidRPr="138BC023">
      <w:rPr>
        <w:noProof/>
      </w:rPr>
      <w:t>5</w:t>
    </w:r>
    <w:r w:rsidRPr="138BC023">
      <w:rPr>
        <w:noProof/>
      </w:rPr>
      <w:fldChar w:fldCharType="end"/>
    </w:r>
    <w:r w:rsidR="138BC023">
      <w:t xml:space="preserve"> of </w:t>
    </w:r>
    <w:r w:rsidRPr="138BC023">
      <w:rPr>
        <w:noProof/>
      </w:rPr>
      <w:fldChar w:fldCharType="begin"/>
    </w:r>
    <w:r>
      <w:instrText xml:space="preserve"> NUMPAGES  \* Arabic  \* MERGEFORMAT </w:instrText>
    </w:r>
    <w:r w:rsidRPr="138BC023">
      <w:fldChar w:fldCharType="separate"/>
    </w:r>
    <w:r w:rsidR="138BC023" w:rsidRPr="138BC023">
      <w:rPr>
        <w:noProof/>
      </w:rPr>
      <w:t>5</w:t>
    </w:r>
    <w:r w:rsidRPr="138BC023">
      <w:rPr>
        <w:noProof/>
      </w:rPr>
      <w:fldChar w:fldCharType="end"/>
    </w:r>
  </w:p>
  <w:p w14:paraId="09271267" w14:textId="57B59B87" w:rsidR="00484084" w:rsidRDefault="138BC023" w:rsidP="00190D40">
    <w:pPr>
      <w:pStyle w:val="Footer"/>
      <w:framePr w:wrap="around"/>
    </w:pPr>
    <w:r>
      <w:t xml:space="preserve">© Commonwealth of Australia, </w:t>
    </w:r>
    <w:r w:rsidR="00484084">
      <w:fldChar w:fldCharType="begin"/>
    </w:r>
    <w:r w:rsidR="00484084">
      <w:instrText xml:space="preserve"> DATE  \@ "yyyy"  \* MERGEFORMAT </w:instrText>
    </w:r>
    <w:r w:rsidR="00484084">
      <w:fldChar w:fldCharType="separate"/>
    </w:r>
    <w:r w:rsidR="000F514E">
      <w:rPr>
        <w:noProof/>
      </w:rPr>
      <w:t>2025</w:t>
    </w:r>
    <w:r w:rsidR="00484084">
      <w:fldChar w:fldCharType="end"/>
    </w:r>
    <w:r w:rsidR="00484084">
      <w:tab/>
    </w:r>
    <w:fldSimple w:instr=" DOCPROPERTY  Author  \* MERGEFORMAT "/>
    <w:r>
      <w:t>HumanAbility</w:t>
    </w:r>
  </w:p>
  <w:p w14:paraId="45FB0818" w14:textId="77777777" w:rsidR="00484084" w:rsidRDefault="00484084" w:rsidP="00190D40">
    <w:pPr>
      <w:pStyle w:val="Footer"/>
      <w:framePr w:wrap="around"/>
      <w:pBdr>
        <w:top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DAD4A" w14:textId="77777777" w:rsidR="00484084" w:rsidRDefault="00484084">
      <w:r>
        <w:separator/>
      </w:r>
    </w:p>
  </w:footnote>
  <w:footnote w:type="continuationSeparator" w:id="0">
    <w:p w14:paraId="44EA3502" w14:textId="77777777" w:rsidR="00484084" w:rsidRDefault="00484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DECE" w14:textId="77777777" w:rsidR="000F514E" w:rsidRDefault="000F514E">
    <w:pPr>
      <w:pStyle w:val="Header"/>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8EFEC" w14:textId="77777777" w:rsidR="00484084" w:rsidRPr="009E6153" w:rsidRDefault="00484084" w:rsidP="009E6153">
    <w:pPr>
      <w:pStyle w:val="BodyText"/>
    </w:pPr>
    <w:r>
      <w:rPr>
        <w:noProof/>
        <w:lang w:eastAsia="en-AU"/>
      </w:rPr>
      <w:drawing>
        <wp:anchor distT="0" distB="0" distL="114300" distR="114300" simplePos="0" relativeHeight="251659264" behindDoc="1" locked="0" layoutInCell="1" allowOverlap="1" wp14:anchorId="759FE0D3" wp14:editId="07777777">
          <wp:simplePos x="0" y="0"/>
          <wp:positionH relativeFrom="margin">
            <wp:align>center</wp:align>
          </wp:positionH>
          <wp:positionV relativeFrom="margin">
            <wp:align>center</wp:align>
          </wp:positionV>
          <wp:extent cx="7733665" cy="10926445"/>
          <wp:effectExtent l="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page.png"/>
                  <pic:cNvPicPr/>
                </pic:nvPicPr>
                <pic:blipFill>
                  <a:blip r:embed="rId1">
                    <a:extLst>
                      <a:ext uri="{28A0092B-C50C-407E-A947-70E740481C1C}">
                        <a14:useLocalDpi xmlns:a14="http://schemas.microsoft.com/office/drawing/2010/main" val="0"/>
                      </a:ext>
                    </a:extLst>
                  </a:blip>
                  <a:stretch>
                    <a:fillRect/>
                  </a:stretch>
                </pic:blipFill>
                <pic:spPr>
                  <a:xfrm>
                    <a:off x="0" y="0"/>
                    <a:ext cx="7734031" cy="1092646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C232" w14:textId="77777777" w:rsidR="000F514E" w:rsidRDefault="000F514E">
    <w:pPr>
      <w:pStyle w:val="Header"/>
      <w:framePr w:wrap="arou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8A26C" w14:textId="77777777" w:rsidR="00484084" w:rsidRPr="002D2AF8" w:rsidRDefault="00484084" w:rsidP="00190D40">
    <w:pPr>
      <w:pStyle w:val="Header"/>
      <w:framePr w:wrap="around"/>
    </w:pPr>
    <w:fldSimple w:instr=" TITLE   \* MERGEFORMAT ">
      <w:r>
        <w:t>CHC62015 Advanced Diploma of Community Sector Management</w:t>
      </w:r>
    </w:fldSimple>
    <w:r>
      <w:tab/>
      <w:t xml:space="preserve">Date this document was generated: </w:t>
    </w:r>
    <w:r>
      <w:fldChar w:fldCharType="begin"/>
    </w:r>
    <w:r>
      <w:instrText xml:space="preserve"> CREATEDATE  \@ "d MMMM yyyy"  \* MERGEFORMAT </w:instrText>
    </w:r>
    <w:r>
      <w:fldChar w:fldCharType="separate"/>
    </w:r>
    <w:r>
      <w:rPr>
        <w:noProof/>
      </w:rPr>
      <w:t>8 December 2015</w:t>
    </w:r>
    <w:r>
      <w:fldChar w:fldCharType="end"/>
    </w:r>
  </w:p>
  <w:p w14:paraId="53128261" w14:textId="77777777" w:rsidR="00484084" w:rsidRDefault="00484084" w:rsidP="00190D40">
    <w:pPr>
      <w:pStyle w:val="Header"/>
      <w:framePr w:wrap="around"/>
      <w:pBdr>
        <w:bottom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FFFFFF83"/>
    <w:multiLevelType w:val="singleLevel"/>
    <w:tmpl w:val="FCF2989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1874A08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1BCE0584"/>
    <w:lvl w:ilvl="0">
      <w:numFmt w:val="bullet"/>
      <w:lvlText w:val="*"/>
      <w:lvlJc w:val="left"/>
    </w:lvl>
  </w:abstractNum>
  <w:abstractNum w:abstractNumId="9" w15:restartNumberingAfterBreak="0">
    <w:nsid w:val="0F986AE9"/>
    <w:multiLevelType w:val="hybridMultilevel"/>
    <w:tmpl w:val="3224FB34"/>
    <w:lvl w:ilvl="0" w:tplc="49CC8478">
      <w:start w:val="1"/>
      <w:numFmt w:val="bullet"/>
      <w:pStyle w:val="TableListBullet"/>
      <w:lvlText w:val=""/>
      <w:lvlJc w:val="left"/>
      <w:pPr>
        <w:tabs>
          <w:tab w:val="num" w:pos="360"/>
        </w:tabs>
        <w:ind w:left="360" w:hanging="360"/>
      </w:pPr>
      <w:rPr>
        <w:rFonts w:ascii="Webdings" w:hAnsi="Webdings" w:hint="default"/>
        <w:color w:val="808080"/>
        <w:sz w:val="20"/>
      </w:rPr>
    </w:lvl>
    <w:lvl w:ilvl="1" w:tplc="66764E56" w:tentative="1">
      <w:start w:val="1"/>
      <w:numFmt w:val="bullet"/>
      <w:lvlText w:val="o"/>
      <w:lvlJc w:val="left"/>
      <w:pPr>
        <w:tabs>
          <w:tab w:val="num" w:pos="1440"/>
        </w:tabs>
        <w:ind w:left="1440" w:hanging="360"/>
      </w:pPr>
      <w:rPr>
        <w:rFonts w:ascii="Courier New" w:hAnsi="Courier New" w:cs="Courier New" w:hint="default"/>
      </w:rPr>
    </w:lvl>
    <w:lvl w:ilvl="2" w:tplc="A39C0150" w:tentative="1">
      <w:start w:val="1"/>
      <w:numFmt w:val="bullet"/>
      <w:lvlText w:val=""/>
      <w:lvlJc w:val="left"/>
      <w:pPr>
        <w:tabs>
          <w:tab w:val="num" w:pos="2160"/>
        </w:tabs>
        <w:ind w:left="2160" w:hanging="360"/>
      </w:pPr>
      <w:rPr>
        <w:rFonts w:ascii="Wingdings" w:hAnsi="Wingdings" w:hint="default"/>
      </w:rPr>
    </w:lvl>
    <w:lvl w:ilvl="3" w:tplc="D6B8DDFA" w:tentative="1">
      <w:start w:val="1"/>
      <w:numFmt w:val="bullet"/>
      <w:lvlText w:val=""/>
      <w:lvlJc w:val="left"/>
      <w:pPr>
        <w:tabs>
          <w:tab w:val="num" w:pos="2880"/>
        </w:tabs>
        <w:ind w:left="2880" w:hanging="360"/>
      </w:pPr>
      <w:rPr>
        <w:rFonts w:ascii="Symbol" w:hAnsi="Symbol" w:hint="default"/>
      </w:rPr>
    </w:lvl>
    <w:lvl w:ilvl="4" w:tplc="5AE6B01E" w:tentative="1">
      <w:start w:val="1"/>
      <w:numFmt w:val="bullet"/>
      <w:lvlText w:val="o"/>
      <w:lvlJc w:val="left"/>
      <w:pPr>
        <w:tabs>
          <w:tab w:val="num" w:pos="3600"/>
        </w:tabs>
        <w:ind w:left="3600" w:hanging="360"/>
      </w:pPr>
      <w:rPr>
        <w:rFonts w:ascii="Courier New" w:hAnsi="Courier New" w:cs="Courier New" w:hint="default"/>
      </w:rPr>
    </w:lvl>
    <w:lvl w:ilvl="5" w:tplc="E36AEA5C" w:tentative="1">
      <w:start w:val="1"/>
      <w:numFmt w:val="bullet"/>
      <w:lvlText w:val=""/>
      <w:lvlJc w:val="left"/>
      <w:pPr>
        <w:tabs>
          <w:tab w:val="num" w:pos="4320"/>
        </w:tabs>
        <w:ind w:left="4320" w:hanging="360"/>
      </w:pPr>
      <w:rPr>
        <w:rFonts w:ascii="Wingdings" w:hAnsi="Wingdings" w:hint="default"/>
      </w:rPr>
    </w:lvl>
    <w:lvl w:ilvl="6" w:tplc="5F18A5F2" w:tentative="1">
      <w:start w:val="1"/>
      <w:numFmt w:val="bullet"/>
      <w:lvlText w:val=""/>
      <w:lvlJc w:val="left"/>
      <w:pPr>
        <w:tabs>
          <w:tab w:val="num" w:pos="5040"/>
        </w:tabs>
        <w:ind w:left="5040" w:hanging="360"/>
      </w:pPr>
      <w:rPr>
        <w:rFonts w:ascii="Symbol" w:hAnsi="Symbol" w:hint="default"/>
      </w:rPr>
    </w:lvl>
    <w:lvl w:ilvl="7" w:tplc="A29CEB1A" w:tentative="1">
      <w:start w:val="1"/>
      <w:numFmt w:val="bullet"/>
      <w:lvlText w:val="o"/>
      <w:lvlJc w:val="left"/>
      <w:pPr>
        <w:tabs>
          <w:tab w:val="num" w:pos="5760"/>
        </w:tabs>
        <w:ind w:left="5760" w:hanging="360"/>
      </w:pPr>
      <w:rPr>
        <w:rFonts w:ascii="Courier New" w:hAnsi="Courier New" w:cs="Courier New" w:hint="default"/>
      </w:rPr>
    </w:lvl>
    <w:lvl w:ilvl="8" w:tplc="CB58A4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1" w15:restartNumberingAfterBreak="0">
    <w:nsid w:val="2E40016D"/>
    <w:multiLevelType w:val="hybridMultilevel"/>
    <w:tmpl w:val="4252A022"/>
    <w:lvl w:ilvl="0" w:tplc="11A6689E">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DCF2C2D2" w:tentative="1">
      <w:start w:val="1"/>
      <w:numFmt w:val="lowerLetter"/>
      <w:lvlText w:val="%2."/>
      <w:lvlJc w:val="left"/>
      <w:pPr>
        <w:tabs>
          <w:tab w:val="num" w:pos="1440"/>
        </w:tabs>
        <w:ind w:left="1440" w:hanging="360"/>
      </w:pPr>
    </w:lvl>
    <w:lvl w:ilvl="2" w:tplc="97AE8EA2" w:tentative="1">
      <w:start w:val="1"/>
      <w:numFmt w:val="lowerRoman"/>
      <w:lvlText w:val="%3."/>
      <w:lvlJc w:val="right"/>
      <w:pPr>
        <w:tabs>
          <w:tab w:val="num" w:pos="2160"/>
        </w:tabs>
        <w:ind w:left="2160" w:hanging="180"/>
      </w:pPr>
    </w:lvl>
    <w:lvl w:ilvl="3" w:tplc="595CA7A8" w:tentative="1">
      <w:start w:val="1"/>
      <w:numFmt w:val="decimal"/>
      <w:lvlText w:val="%4."/>
      <w:lvlJc w:val="left"/>
      <w:pPr>
        <w:tabs>
          <w:tab w:val="num" w:pos="2880"/>
        </w:tabs>
        <w:ind w:left="2880" w:hanging="360"/>
      </w:pPr>
    </w:lvl>
    <w:lvl w:ilvl="4" w:tplc="739EEEAC" w:tentative="1">
      <w:start w:val="1"/>
      <w:numFmt w:val="lowerLetter"/>
      <w:lvlText w:val="%5."/>
      <w:lvlJc w:val="left"/>
      <w:pPr>
        <w:tabs>
          <w:tab w:val="num" w:pos="3600"/>
        </w:tabs>
        <w:ind w:left="3600" w:hanging="360"/>
      </w:pPr>
    </w:lvl>
    <w:lvl w:ilvl="5" w:tplc="DDFCCBB6" w:tentative="1">
      <w:start w:val="1"/>
      <w:numFmt w:val="lowerRoman"/>
      <w:lvlText w:val="%6."/>
      <w:lvlJc w:val="right"/>
      <w:pPr>
        <w:tabs>
          <w:tab w:val="num" w:pos="4320"/>
        </w:tabs>
        <w:ind w:left="4320" w:hanging="180"/>
      </w:pPr>
    </w:lvl>
    <w:lvl w:ilvl="6" w:tplc="89A2A0DE" w:tentative="1">
      <w:start w:val="1"/>
      <w:numFmt w:val="decimal"/>
      <w:lvlText w:val="%7."/>
      <w:lvlJc w:val="left"/>
      <w:pPr>
        <w:tabs>
          <w:tab w:val="num" w:pos="5040"/>
        </w:tabs>
        <w:ind w:left="5040" w:hanging="360"/>
      </w:pPr>
    </w:lvl>
    <w:lvl w:ilvl="7" w:tplc="0720ADEC" w:tentative="1">
      <w:start w:val="1"/>
      <w:numFmt w:val="lowerLetter"/>
      <w:lvlText w:val="%8."/>
      <w:lvlJc w:val="left"/>
      <w:pPr>
        <w:tabs>
          <w:tab w:val="num" w:pos="5760"/>
        </w:tabs>
        <w:ind w:left="5760" w:hanging="360"/>
      </w:pPr>
    </w:lvl>
    <w:lvl w:ilvl="8" w:tplc="D51660CA" w:tentative="1">
      <w:start w:val="1"/>
      <w:numFmt w:val="lowerRoman"/>
      <w:lvlText w:val="%9."/>
      <w:lvlJc w:val="right"/>
      <w:pPr>
        <w:tabs>
          <w:tab w:val="num" w:pos="6480"/>
        </w:tabs>
        <w:ind w:left="6480" w:hanging="180"/>
      </w:pPr>
    </w:lvl>
  </w:abstractNum>
  <w:abstractNum w:abstractNumId="1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3" w15:restartNumberingAfterBreak="0">
    <w:nsid w:val="61571FB4"/>
    <w:multiLevelType w:val="singleLevel"/>
    <w:tmpl w:val="F73ECEE0"/>
    <w:lvl w:ilvl="0">
      <w:start w:val="1"/>
      <w:numFmt w:val="decimal"/>
      <w:pStyle w:val="ListNumber"/>
      <w:lvlText w:val="%1)"/>
      <w:lvlJc w:val="left"/>
      <w:pPr>
        <w:tabs>
          <w:tab w:val="num" w:pos="360"/>
        </w:tabs>
        <w:ind w:left="340" w:hanging="340"/>
      </w:pPr>
      <w:rPr>
        <w:rFonts w:ascii="Palatino Linotype" w:hAnsi="Palatino Linotype" w:hint="default"/>
        <w:b w:val="0"/>
        <w:i w:val="0"/>
        <w:color w:val="auto"/>
      </w:rPr>
    </w:lvl>
  </w:abstractNum>
  <w:abstractNum w:abstractNumId="14" w15:restartNumberingAfterBreak="0">
    <w:nsid w:val="7B332CA8"/>
    <w:multiLevelType w:val="hybridMultilevel"/>
    <w:tmpl w:val="F2C40DCA"/>
    <w:lvl w:ilvl="0" w:tplc="EA6AA044">
      <w:start w:val="1"/>
      <w:numFmt w:val="lowerLetter"/>
      <w:pStyle w:val="ListAlpha2"/>
      <w:lvlText w:val="%1."/>
      <w:lvlJc w:val="left"/>
      <w:pPr>
        <w:tabs>
          <w:tab w:val="num" w:pos="1060"/>
        </w:tabs>
        <w:ind w:left="681" w:hanging="341"/>
      </w:pPr>
      <w:rPr>
        <w:rFonts w:hint="default"/>
      </w:rPr>
    </w:lvl>
    <w:lvl w:ilvl="1" w:tplc="BD90F430" w:tentative="1">
      <w:start w:val="1"/>
      <w:numFmt w:val="lowerLetter"/>
      <w:lvlText w:val="%2."/>
      <w:lvlJc w:val="left"/>
      <w:pPr>
        <w:tabs>
          <w:tab w:val="num" w:pos="1780"/>
        </w:tabs>
        <w:ind w:left="1780" w:hanging="360"/>
      </w:pPr>
    </w:lvl>
    <w:lvl w:ilvl="2" w:tplc="8F16D0FA" w:tentative="1">
      <w:start w:val="1"/>
      <w:numFmt w:val="lowerRoman"/>
      <w:lvlText w:val="%3."/>
      <w:lvlJc w:val="right"/>
      <w:pPr>
        <w:tabs>
          <w:tab w:val="num" w:pos="2500"/>
        </w:tabs>
        <w:ind w:left="2500" w:hanging="180"/>
      </w:pPr>
    </w:lvl>
    <w:lvl w:ilvl="3" w:tplc="AEFEE526" w:tentative="1">
      <w:start w:val="1"/>
      <w:numFmt w:val="decimal"/>
      <w:lvlText w:val="%4."/>
      <w:lvlJc w:val="left"/>
      <w:pPr>
        <w:tabs>
          <w:tab w:val="num" w:pos="3220"/>
        </w:tabs>
        <w:ind w:left="3220" w:hanging="360"/>
      </w:pPr>
    </w:lvl>
    <w:lvl w:ilvl="4" w:tplc="82407446" w:tentative="1">
      <w:start w:val="1"/>
      <w:numFmt w:val="lowerLetter"/>
      <w:lvlText w:val="%5."/>
      <w:lvlJc w:val="left"/>
      <w:pPr>
        <w:tabs>
          <w:tab w:val="num" w:pos="3940"/>
        </w:tabs>
        <w:ind w:left="3940" w:hanging="360"/>
      </w:pPr>
    </w:lvl>
    <w:lvl w:ilvl="5" w:tplc="21BCB514" w:tentative="1">
      <w:start w:val="1"/>
      <w:numFmt w:val="lowerRoman"/>
      <w:lvlText w:val="%6."/>
      <w:lvlJc w:val="right"/>
      <w:pPr>
        <w:tabs>
          <w:tab w:val="num" w:pos="4660"/>
        </w:tabs>
        <w:ind w:left="4660" w:hanging="180"/>
      </w:pPr>
    </w:lvl>
    <w:lvl w:ilvl="6" w:tplc="344495F6" w:tentative="1">
      <w:start w:val="1"/>
      <w:numFmt w:val="decimal"/>
      <w:lvlText w:val="%7."/>
      <w:lvlJc w:val="left"/>
      <w:pPr>
        <w:tabs>
          <w:tab w:val="num" w:pos="5380"/>
        </w:tabs>
        <w:ind w:left="5380" w:hanging="360"/>
      </w:pPr>
    </w:lvl>
    <w:lvl w:ilvl="7" w:tplc="934E92D2" w:tentative="1">
      <w:start w:val="1"/>
      <w:numFmt w:val="lowerLetter"/>
      <w:lvlText w:val="%8."/>
      <w:lvlJc w:val="left"/>
      <w:pPr>
        <w:tabs>
          <w:tab w:val="num" w:pos="6100"/>
        </w:tabs>
        <w:ind w:left="6100" w:hanging="360"/>
      </w:pPr>
    </w:lvl>
    <w:lvl w:ilvl="8" w:tplc="1DA4A0FC" w:tentative="1">
      <w:start w:val="1"/>
      <w:numFmt w:val="lowerRoman"/>
      <w:lvlText w:val="%9."/>
      <w:lvlJc w:val="right"/>
      <w:pPr>
        <w:tabs>
          <w:tab w:val="num" w:pos="6820"/>
        </w:tabs>
        <w:ind w:left="6820" w:hanging="180"/>
      </w:pPr>
    </w:lvl>
  </w:abstractNum>
  <w:abstractNum w:abstractNumId="15" w15:restartNumberingAfterBreak="0">
    <w:nsid w:val="7D2FE78A"/>
    <w:multiLevelType w:val="hybridMultilevel"/>
    <w:tmpl w:val="CAB8957A"/>
    <w:lvl w:ilvl="0" w:tplc="020E4092">
      <w:start w:val="1"/>
      <w:numFmt w:val="bullet"/>
      <w:lvlText w:val=""/>
      <w:lvlJc w:val="left"/>
      <w:pPr>
        <w:ind w:left="720" w:hanging="360"/>
      </w:pPr>
      <w:rPr>
        <w:rFonts w:ascii="Symbol" w:hAnsi="Symbol" w:hint="default"/>
      </w:rPr>
    </w:lvl>
    <w:lvl w:ilvl="1" w:tplc="6E3C8AC0">
      <w:start w:val="1"/>
      <w:numFmt w:val="bullet"/>
      <w:lvlText w:val="o"/>
      <w:lvlJc w:val="left"/>
      <w:pPr>
        <w:ind w:left="1440" w:hanging="360"/>
      </w:pPr>
      <w:rPr>
        <w:rFonts w:ascii="&quot;Courier New&quot;" w:hAnsi="&quot;Courier New&quot;" w:hint="default"/>
      </w:rPr>
    </w:lvl>
    <w:lvl w:ilvl="2" w:tplc="5C22FC76">
      <w:start w:val="1"/>
      <w:numFmt w:val="bullet"/>
      <w:lvlText w:val=""/>
      <w:lvlJc w:val="left"/>
      <w:pPr>
        <w:ind w:left="2160" w:hanging="360"/>
      </w:pPr>
      <w:rPr>
        <w:rFonts w:ascii="Wingdings" w:hAnsi="Wingdings" w:hint="default"/>
      </w:rPr>
    </w:lvl>
    <w:lvl w:ilvl="3" w:tplc="C6C05CD2">
      <w:start w:val="1"/>
      <w:numFmt w:val="bullet"/>
      <w:lvlText w:val=""/>
      <w:lvlJc w:val="left"/>
      <w:pPr>
        <w:ind w:left="2880" w:hanging="360"/>
      </w:pPr>
      <w:rPr>
        <w:rFonts w:ascii="Symbol" w:hAnsi="Symbol" w:hint="default"/>
      </w:rPr>
    </w:lvl>
    <w:lvl w:ilvl="4" w:tplc="65084EB0">
      <w:start w:val="1"/>
      <w:numFmt w:val="bullet"/>
      <w:lvlText w:val="o"/>
      <w:lvlJc w:val="left"/>
      <w:pPr>
        <w:ind w:left="3600" w:hanging="360"/>
      </w:pPr>
      <w:rPr>
        <w:rFonts w:ascii="Courier New" w:hAnsi="Courier New" w:hint="default"/>
      </w:rPr>
    </w:lvl>
    <w:lvl w:ilvl="5" w:tplc="0A3AC656">
      <w:start w:val="1"/>
      <w:numFmt w:val="bullet"/>
      <w:lvlText w:val=""/>
      <w:lvlJc w:val="left"/>
      <w:pPr>
        <w:ind w:left="4320" w:hanging="360"/>
      </w:pPr>
      <w:rPr>
        <w:rFonts w:ascii="Wingdings" w:hAnsi="Wingdings" w:hint="default"/>
      </w:rPr>
    </w:lvl>
    <w:lvl w:ilvl="6" w:tplc="49C8CAD8">
      <w:start w:val="1"/>
      <w:numFmt w:val="bullet"/>
      <w:lvlText w:val=""/>
      <w:lvlJc w:val="left"/>
      <w:pPr>
        <w:ind w:left="5040" w:hanging="360"/>
      </w:pPr>
      <w:rPr>
        <w:rFonts w:ascii="Symbol" w:hAnsi="Symbol" w:hint="default"/>
      </w:rPr>
    </w:lvl>
    <w:lvl w:ilvl="7" w:tplc="381CEC2C">
      <w:start w:val="1"/>
      <w:numFmt w:val="bullet"/>
      <w:lvlText w:val="o"/>
      <w:lvlJc w:val="left"/>
      <w:pPr>
        <w:ind w:left="5760" w:hanging="360"/>
      </w:pPr>
      <w:rPr>
        <w:rFonts w:ascii="Courier New" w:hAnsi="Courier New" w:hint="default"/>
      </w:rPr>
    </w:lvl>
    <w:lvl w:ilvl="8" w:tplc="06CAF194">
      <w:start w:val="1"/>
      <w:numFmt w:val="bullet"/>
      <w:lvlText w:val=""/>
      <w:lvlJc w:val="left"/>
      <w:pPr>
        <w:ind w:left="6480" w:hanging="360"/>
      </w:pPr>
      <w:rPr>
        <w:rFonts w:ascii="Wingdings" w:hAnsi="Wingdings" w:hint="default"/>
      </w:rPr>
    </w:lvl>
  </w:abstractNum>
  <w:abstractNum w:abstractNumId="16"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56520027">
    <w:abstractNumId w:val="15"/>
  </w:num>
  <w:num w:numId="2" w16cid:durableId="2106882602">
    <w:abstractNumId w:val="7"/>
  </w:num>
  <w:num w:numId="3" w16cid:durableId="548222549">
    <w:abstractNumId w:val="6"/>
  </w:num>
  <w:num w:numId="4" w16cid:durableId="1507131599">
    <w:abstractNumId w:val="4"/>
  </w:num>
  <w:num w:numId="5" w16cid:durableId="1139229710">
    <w:abstractNumId w:val="3"/>
  </w:num>
  <w:num w:numId="6" w16cid:durableId="179048713">
    <w:abstractNumId w:val="2"/>
  </w:num>
  <w:num w:numId="7" w16cid:durableId="353531564">
    <w:abstractNumId w:val="1"/>
  </w:num>
  <w:num w:numId="8" w16cid:durableId="569854782">
    <w:abstractNumId w:val="0"/>
  </w:num>
  <w:num w:numId="9" w16cid:durableId="1180125067">
    <w:abstractNumId w:val="14"/>
  </w:num>
  <w:num w:numId="10" w16cid:durableId="291374174">
    <w:abstractNumId w:val="11"/>
  </w:num>
  <w:num w:numId="11" w16cid:durableId="1243414945">
    <w:abstractNumId w:val="16"/>
  </w:num>
  <w:num w:numId="12" w16cid:durableId="124934766">
    <w:abstractNumId w:val="13"/>
  </w:num>
  <w:num w:numId="13" w16cid:durableId="395402302">
    <w:abstractNumId w:val="9"/>
  </w:num>
  <w:num w:numId="14" w16cid:durableId="2016296972">
    <w:abstractNumId w:val="12"/>
  </w:num>
  <w:num w:numId="15" w16cid:durableId="1595893289">
    <w:abstractNumId w:val="10"/>
  </w:num>
  <w:num w:numId="16" w16cid:durableId="799111530">
    <w:abstractNumId w:val="5"/>
  </w:num>
  <w:num w:numId="17" w16cid:durableId="1479305971">
    <w:abstractNumId w:val="8"/>
    <w:lvlOverride w:ilvl="0">
      <w:lvl w:ilvl="0">
        <w:numFmt w:val="bullet"/>
        <w:lvlText w:val=""/>
        <w:legacy w:legacy="1" w:legacySpace="0" w:legacyIndent="0"/>
        <w:lvlJc w:val="left"/>
        <w:pPr>
          <w:ind w:left="0" w:firstLine="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B5"/>
    <w:rsid w:val="000F514E"/>
    <w:rsid w:val="003F483C"/>
    <w:rsid w:val="00484084"/>
    <w:rsid w:val="009003B5"/>
    <w:rsid w:val="00AA23FD"/>
    <w:rsid w:val="00E733B6"/>
    <w:rsid w:val="0411877E"/>
    <w:rsid w:val="0448B86F"/>
    <w:rsid w:val="04C97472"/>
    <w:rsid w:val="05D389AE"/>
    <w:rsid w:val="07889016"/>
    <w:rsid w:val="07ABE5CA"/>
    <w:rsid w:val="0862C5F6"/>
    <w:rsid w:val="0949E376"/>
    <w:rsid w:val="0A3A8599"/>
    <w:rsid w:val="0B278CB1"/>
    <w:rsid w:val="0D67D1D1"/>
    <w:rsid w:val="0E7E533E"/>
    <w:rsid w:val="0EECE440"/>
    <w:rsid w:val="0EF42432"/>
    <w:rsid w:val="0FE2D100"/>
    <w:rsid w:val="138BC023"/>
    <w:rsid w:val="14BCB50A"/>
    <w:rsid w:val="1B9E134A"/>
    <w:rsid w:val="1C2A1154"/>
    <w:rsid w:val="1DDF4143"/>
    <w:rsid w:val="1F3AD4EE"/>
    <w:rsid w:val="20CB4760"/>
    <w:rsid w:val="227DACB8"/>
    <w:rsid w:val="2351D633"/>
    <w:rsid w:val="2413A946"/>
    <w:rsid w:val="2474D20D"/>
    <w:rsid w:val="26D61518"/>
    <w:rsid w:val="274F4071"/>
    <w:rsid w:val="27CF8BC3"/>
    <w:rsid w:val="283E9A5C"/>
    <w:rsid w:val="28C7555C"/>
    <w:rsid w:val="295E4ADA"/>
    <w:rsid w:val="2993F0FB"/>
    <w:rsid w:val="29A7B8AA"/>
    <w:rsid w:val="2A1FA40C"/>
    <w:rsid w:val="2B168E90"/>
    <w:rsid w:val="2F819321"/>
    <w:rsid w:val="2FFC31B1"/>
    <w:rsid w:val="328778CC"/>
    <w:rsid w:val="335BB5E7"/>
    <w:rsid w:val="3676A25F"/>
    <w:rsid w:val="37C1C365"/>
    <w:rsid w:val="389A6D44"/>
    <w:rsid w:val="392A7E3F"/>
    <w:rsid w:val="3C0A5934"/>
    <w:rsid w:val="3C68F870"/>
    <w:rsid w:val="3CC51933"/>
    <w:rsid w:val="3DE9C064"/>
    <w:rsid w:val="3DFEC35F"/>
    <w:rsid w:val="3E4F9BAC"/>
    <w:rsid w:val="40120509"/>
    <w:rsid w:val="40D2DCFC"/>
    <w:rsid w:val="42289E00"/>
    <w:rsid w:val="43DE543F"/>
    <w:rsid w:val="4B93BE67"/>
    <w:rsid w:val="4CD5B897"/>
    <w:rsid w:val="4DF1BDF6"/>
    <w:rsid w:val="4F22594A"/>
    <w:rsid w:val="504F42A2"/>
    <w:rsid w:val="50784725"/>
    <w:rsid w:val="50EF5D9B"/>
    <w:rsid w:val="50EFEF8A"/>
    <w:rsid w:val="526E6CDE"/>
    <w:rsid w:val="52E099E6"/>
    <w:rsid w:val="534D49C0"/>
    <w:rsid w:val="535728D5"/>
    <w:rsid w:val="53A19D5A"/>
    <w:rsid w:val="54952053"/>
    <w:rsid w:val="55F506E4"/>
    <w:rsid w:val="5AC68D37"/>
    <w:rsid w:val="5CAAE005"/>
    <w:rsid w:val="5DE5A214"/>
    <w:rsid w:val="5F5DCA45"/>
    <w:rsid w:val="60D86362"/>
    <w:rsid w:val="62CBBFE3"/>
    <w:rsid w:val="63EDD75B"/>
    <w:rsid w:val="64E0F704"/>
    <w:rsid w:val="674E271C"/>
    <w:rsid w:val="68818CB9"/>
    <w:rsid w:val="68B300EB"/>
    <w:rsid w:val="6A3ED69D"/>
    <w:rsid w:val="6AB7203B"/>
    <w:rsid w:val="6C50A7D0"/>
    <w:rsid w:val="6CFC0C60"/>
    <w:rsid w:val="6D932DFF"/>
    <w:rsid w:val="6E67C2BA"/>
    <w:rsid w:val="6EEB1F6C"/>
    <w:rsid w:val="6F2BD091"/>
    <w:rsid w:val="6FA85C4E"/>
    <w:rsid w:val="6FEB1185"/>
    <w:rsid w:val="71CBA2C7"/>
    <w:rsid w:val="7291BF7C"/>
    <w:rsid w:val="72AD52F3"/>
    <w:rsid w:val="739F3AE9"/>
    <w:rsid w:val="751DED27"/>
    <w:rsid w:val="75589764"/>
    <w:rsid w:val="7636ABCF"/>
    <w:rsid w:val="768D7D94"/>
    <w:rsid w:val="771E4A6B"/>
    <w:rsid w:val="785F3C0D"/>
    <w:rsid w:val="7AAA727C"/>
    <w:rsid w:val="7BA64009"/>
    <w:rsid w:val="7C29963D"/>
    <w:rsid w:val="7D3431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903D1"/>
  <w15:docId w15:val="{725B92A7-30D1-4668-ACF2-4EE9B420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40"/>
    <w:pPr>
      <w:keepNext/>
      <w:keepLines/>
      <w:spacing w:after="0" w:line="240" w:lineRule="auto"/>
    </w:pPr>
    <w:rPr>
      <w:rFonts w:ascii="Courier New" w:hAnsi="Courier New"/>
      <w:szCs w:val="20"/>
      <w:lang w:eastAsia="en-US"/>
    </w:rPr>
  </w:style>
  <w:style w:type="paragraph" w:styleId="Heading1">
    <w:name w:val="heading 1"/>
    <w:basedOn w:val="HeadingBase"/>
    <w:next w:val="Heading2"/>
    <w:link w:val="Heading1Char"/>
    <w:qFormat/>
    <w:rsid w:val="00190D40"/>
    <w:pPr>
      <w:spacing w:before="360" w:after="60"/>
      <w:outlineLvl w:val="0"/>
    </w:pPr>
    <w:rPr>
      <w:sz w:val="32"/>
    </w:rPr>
  </w:style>
  <w:style w:type="paragraph" w:styleId="Heading2">
    <w:name w:val="heading 2"/>
    <w:basedOn w:val="HeadingBase"/>
    <w:next w:val="BodyText"/>
    <w:link w:val="Heading2Char"/>
    <w:qFormat/>
    <w:rsid w:val="00190D40"/>
    <w:pPr>
      <w:keepLines/>
      <w:spacing w:before="240" w:after="120"/>
      <w:outlineLvl w:val="1"/>
    </w:pPr>
    <w:rPr>
      <w:sz w:val="28"/>
      <w:szCs w:val="40"/>
    </w:rPr>
  </w:style>
  <w:style w:type="paragraph" w:styleId="Heading3">
    <w:name w:val="heading 3"/>
    <w:basedOn w:val="HeadingBase"/>
    <w:next w:val="BodyText"/>
    <w:link w:val="Heading3Char"/>
    <w:qFormat/>
    <w:rsid w:val="00190D40"/>
    <w:pPr>
      <w:spacing w:before="180" w:after="120"/>
      <w:outlineLvl w:val="2"/>
    </w:pPr>
    <w:rPr>
      <w:spacing w:val="-10"/>
      <w:kern w:val="32"/>
    </w:rPr>
  </w:style>
  <w:style w:type="paragraph" w:styleId="Heading4">
    <w:name w:val="heading 4"/>
    <w:basedOn w:val="HeadingBase"/>
    <w:next w:val="BodyText"/>
    <w:link w:val="Heading4Char"/>
    <w:qFormat/>
    <w:rsid w:val="00190D40"/>
    <w:pPr>
      <w:spacing w:before="160" w:after="120"/>
      <w:outlineLvl w:val="3"/>
    </w:pPr>
    <w:rPr>
      <w:sz w:val="22"/>
    </w:rPr>
  </w:style>
  <w:style w:type="paragraph" w:styleId="Heading5">
    <w:name w:val="heading 5"/>
    <w:basedOn w:val="HeadingBase"/>
    <w:next w:val="Normal"/>
    <w:link w:val="Heading5Char"/>
    <w:qFormat/>
    <w:rsid w:val="00190D40"/>
    <w:pPr>
      <w:spacing w:before="80"/>
      <w:outlineLvl w:val="4"/>
    </w:pPr>
    <w:rPr>
      <w:color w:val="918585"/>
      <w:sz w:val="20"/>
    </w:rPr>
  </w:style>
  <w:style w:type="paragraph" w:styleId="Heading6">
    <w:name w:val="heading 6"/>
    <w:basedOn w:val="HeadingBase"/>
    <w:next w:val="Normal"/>
    <w:link w:val="Heading6Char"/>
    <w:qFormat/>
    <w:rsid w:val="00190D40"/>
    <w:pPr>
      <w:spacing w:before="60"/>
      <w:outlineLvl w:val="5"/>
    </w:pPr>
    <w:rPr>
      <w:color w:val="918585"/>
      <w:sz w:val="20"/>
    </w:rPr>
  </w:style>
  <w:style w:type="paragraph" w:styleId="Heading7">
    <w:name w:val="heading 7"/>
    <w:basedOn w:val="Normal"/>
    <w:next w:val="Normal"/>
    <w:link w:val="Heading7Char"/>
    <w:qFormat/>
    <w:rsid w:val="00190D40"/>
    <w:pPr>
      <w:ind w:left="720"/>
      <w:outlineLvl w:val="6"/>
    </w:pPr>
    <w:rPr>
      <w:i/>
    </w:rPr>
  </w:style>
  <w:style w:type="paragraph" w:styleId="Heading8">
    <w:name w:val="heading 8"/>
    <w:basedOn w:val="Normal"/>
    <w:next w:val="Normal"/>
    <w:link w:val="Heading8Char"/>
    <w:qFormat/>
    <w:rsid w:val="00190D40"/>
    <w:pPr>
      <w:ind w:left="720"/>
      <w:outlineLvl w:val="7"/>
    </w:pPr>
    <w:rPr>
      <w:i/>
    </w:rPr>
  </w:style>
  <w:style w:type="paragraph" w:styleId="Heading9">
    <w:name w:val="heading 9"/>
    <w:basedOn w:val="Normal"/>
    <w:next w:val="Normal"/>
    <w:link w:val="Heading9Char"/>
    <w:qFormat/>
    <w:rsid w:val="00190D40"/>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0D40"/>
    <w:rPr>
      <w:rFonts w:ascii="Times New Roman" w:eastAsia="Times New Roman" w:hAnsi="Times New Roman" w:cs="Times New Roman"/>
      <w:b/>
      <w:sz w:val="32"/>
      <w:szCs w:val="20"/>
      <w:lang w:eastAsia="en-US"/>
    </w:rPr>
  </w:style>
  <w:style w:type="paragraph" w:styleId="BodyText">
    <w:name w:val="Body Text"/>
    <w:basedOn w:val="Normal"/>
    <w:link w:val="BodyTextChar"/>
    <w:rsid w:val="00190D40"/>
    <w:pPr>
      <w:spacing w:before="120" w:after="120"/>
      <w:contextualSpacing/>
    </w:pPr>
    <w:rPr>
      <w:rFonts w:ascii="Times New Roman" w:hAnsi="Times New Roman"/>
      <w:sz w:val="24"/>
      <w:szCs w:val="22"/>
    </w:rPr>
  </w:style>
  <w:style w:type="character" w:customStyle="1" w:styleId="BodyTextChar">
    <w:name w:val="Body Text Char"/>
    <w:basedOn w:val="DefaultParagraphFont"/>
    <w:link w:val="BodyText"/>
    <w:rsid w:val="00190D40"/>
    <w:rPr>
      <w:rFonts w:ascii="Times New Roman" w:eastAsia="Times New Roman" w:hAnsi="Times New Roman" w:cs="Times New Roman"/>
      <w:sz w:val="24"/>
      <w:lang w:eastAsia="en-US"/>
    </w:rPr>
  </w:style>
  <w:style w:type="paragraph" w:styleId="ListBullet">
    <w:name w:val="List Bullet"/>
    <w:basedOn w:val="List"/>
    <w:rsid w:val="00190D40"/>
    <w:pPr>
      <w:numPr>
        <w:numId w:val="14"/>
      </w:numPr>
      <w:tabs>
        <w:tab w:val="clear" w:pos="340"/>
      </w:tabs>
      <w:spacing w:before="40" w:after="40"/>
    </w:pPr>
  </w:style>
  <w:style w:type="character" w:customStyle="1" w:styleId="SpecialBold">
    <w:name w:val="Special Bold"/>
    <w:basedOn w:val="DefaultParagraphFont"/>
    <w:rsid w:val="00190D40"/>
    <w:rPr>
      <w:b/>
      <w:spacing w:val="0"/>
    </w:rPr>
  </w:style>
  <w:style w:type="paragraph" w:styleId="ListBullet2">
    <w:name w:val="List Bullet 2"/>
    <w:basedOn w:val="List2"/>
    <w:rsid w:val="00190D40"/>
    <w:pPr>
      <w:numPr>
        <w:numId w:val="15"/>
      </w:numPr>
      <w:tabs>
        <w:tab w:val="clear" w:pos="680"/>
      </w:tabs>
    </w:pPr>
  </w:style>
  <w:style w:type="character" w:styleId="Emphasis">
    <w:name w:val="Emphasis"/>
    <w:basedOn w:val="DefaultParagraphFont"/>
    <w:qFormat/>
    <w:rsid w:val="00190D40"/>
    <w:rPr>
      <w:i/>
    </w:rPr>
  </w:style>
  <w:style w:type="paragraph" w:customStyle="1" w:styleId="SuperHeading">
    <w:name w:val="SuperHeading"/>
    <w:basedOn w:val="Normal"/>
    <w:rsid w:val="00190D40"/>
    <w:pPr>
      <w:spacing w:before="240" w:after="120"/>
      <w:outlineLvl w:val="0"/>
    </w:pPr>
    <w:rPr>
      <w:rFonts w:ascii="Times New Roman" w:hAnsi="Times New Roman"/>
      <w:b/>
      <w:sz w:val="32"/>
    </w:rPr>
  </w:style>
  <w:style w:type="paragraph" w:customStyle="1" w:styleId="AllowPageBreak">
    <w:name w:val="AllowPageBreak"/>
    <w:rsid w:val="00190D40"/>
    <w:pPr>
      <w:widowControl w:val="0"/>
      <w:spacing w:after="0" w:line="240" w:lineRule="auto"/>
    </w:pPr>
    <w:rPr>
      <w:rFonts w:ascii="Times New Roman" w:hAnsi="Times New Roman"/>
      <w:noProof/>
      <w:sz w:val="2"/>
      <w:szCs w:val="20"/>
      <w:lang w:eastAsia="en-US"/>
    </w:rPr>
  </w:style>
  <w:style w:type="character" w:customStyle="1" w:styleId="Heading2Char">
    <w:name w:val="Heading 2 Char"/>
    <w:basedOn w:val="DefaultParagraphFont"/>
    <w:link w:val="Heading2"/>
    <w:rsid w:val="00190D40"/>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190D40"/>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190D40"/>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190D40"/>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190D40"/>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190D40"/>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190D40"/>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190D40"/>
    <w:rPr>
      <w:rFonts w:ascii="Courier New" w:eastAsia="Times New Roman" w:hAnsi="Courier New" w:cs="Times New Roman"/>
      <w:i/>
      <w:szCs w:val="20"/>
      <w:lang w:eastAsia="en-US"/>
    </w:rPr>
  </w:style>
  <w:style w:type="paragraph" w:customStyle="1" w:styleId="HeadingBase">
    <w:name w:val="Heading Base"/>
    <w:rsid w:val="00190D40"/>
    <w:pPr>
      <w:keepNext/>
      <w:spacing w:after="0" w:line="240" w:lineRule="auto"/>
    </w:pPr>
    <w:rPr>
      <w:rFonts w:ascii="Times New Roman" w:hAnsi="Times New Roman"/>
      <w:b/>
      <w:sz w:val="24"/>
      <w:szCs w:val="20"/>
      <w:lang w:eastAsia="en-US"/>
    </w:rPr>
  </w:style>
  <w:style w:type="paragraph" w:styleId="TOC3">
    <w:name w:val="toc 3"/>
    <w:basedOn w:val="TOCBase"/>
    <w:next w:val="Normal"/>
    <w:semiHidden/>
    <w:rsid w:val="00190D40"/>
    <w:pPr>
      <w:tabs>
        <w:tab w:val="right" w:leader="dot" w:pos="9072"/>
      </w:tabs>
      <w:ind w:left="567"/>
    </w:pPr>
    <w:rPr>
      <w:szCs w:val="22"/>
    </w:rPr>
  </w:style>
  <w:style w:type="paragraph" w:customStyle="1" w:styleId="TOCBase">
    <w:name w:val="TOC Base"/>
    <w:rsid w:val="00190D40"/>
    <w:pPr>
      <w:spacing w:after="0" w:line="240" w:lineRule="auto"/>
    </w:pPr>
    <w:rPr>
      <w:rFonts w:ascii="Garamond" w:hAnsi="Garamond"/>
      <w:noProof/>
      <w:sz w:val="20"/>
      <w:szCs w:val="20"/>
      <w:lang w:eastAsia="en-US"/>
    </w:rPr>
  </w:style>
  <w:style w:type="paragraph" w:styleId="TOC2">
    <w:name w:val="toc 2"/>
    <w:basedOn w:val="TOCBase"/>
    <w:next w:val="Normal"/>
    <w:rsid w:val="00190D40"/>
    <w:pPr>
      <w:tabs>
        <w:tab w:val="right" w:leader="dot" w:pos="9072"/>
      </w:tabs>
      <w:spacing w:before="40" w:after="40"/>
      <w:ind w:left="284"/>
    </w:pPr>
    <w:rPr>
      <w:rFonts w:ascii="Times New Roman" w:hAnsi="Times New Roman"/>
    </w:rPr>
  </w:style>
  <w:style w:type="paragraph" w:styleId="TOC1">
    <w:name w:val="toc 1"/>
    <w:basedOn w:val="TOCBase"/>
    <w:next w:val="Normal"/>
    <w:rsid w:val="00190D40"/>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190D40"/>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190D40"/>
    <w:rPr>
      <w:rFonts w:ascii="Times New Roman" w:eastAsia="Times New Roman" w:hAnsi="Times New Roman" w:cs="Times New Roman"/>
      <w:sz w:val="16"/>
      <w:lang w:eastAsia="en-US"/>
    </w:rPr>
  </w:style>
  <w:style w:type="paragraph" w:styleId="Title">
    <w:name w:val="Title"/>
    <w:basedOn w:val="HeadingBase"/>
    <w:link w:val="TitleChar"/>
    <w:qFormat/>
    <w:rsid w:val="00190D40"/>
    <w:pPr>
      <w:spacing w:before="5040"/>
      <w:jc w:val="center"/>
    </w:pPr>
    <w:rPr>
      <w:sz w:val="48"/>
      <w:szCs w:val="72"/>
      <w:lang w:val="en-US"/>
    </w:rPr>
  </w:style>
  <w:style w:type="character" w:customStyle="1" w:styleId="TitleChar">
    <w:name w:val="Title Char"/>
    <w:basedOn w:val="DefaultParagraphFont"/>
    <w:link w:val="Title"/>
    <w:rsid w:val="00190D40"/>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190D40"/>
    <w:pPr>
      <w:tabs>
        <w:tab w:val="left" w:pos="3600"/>
        <w:tab w:val="left" w:pos="3958"/>
      </w:tabs>
    </w:pPr>
  </w:style>
  <w:style w:type="paragraph" w:styleId="List">
    <w:name w:val="List"/>
    <w:basedOn w:val="BodyText"/>
    <w:next w:val="BodyText"/>
    <w:rsid w:val="00190D40"/>
    <w:pPr>
      <w:tabs>
        <w:tab w:val="left" w:pos="340"/>
      </w:tabs>
      <w:spacing w:before="60" w:after="60"/>
      <w:ind w:left="340" w:hanging="340"/>
    </w:pPr>
  </w:style>
  <w:style w:type="paragraph" w:customStyle="1" w:styleId="Note">
    <w:name w:val="Note"/>
    <w:basedOn w:val="BodyText"/>
    <w:rsid w:val="00190D40"/>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190D40"/>
    <w:pPr>
      <w:framePr w:wrap="auto" w:hAnchor="text" w:y="6049"/>
    </w:pPr>
    <w:rPr>
      <w:color w:val="000000"/>
      <w:sz w:val="40"/>
    </w:rPr>
  </w:style>
  <w:style w:type="paragraph" w:customStyle="1" w:styleId="TOCTitle">
    <w:name w:val="TOCTitle"/>
    <w:basedOn w:val="Heading1"/>
    <w:rsid w:val="00190D40"/>
    <w:pPr>
      <w:spacing w:after="240"/>
      <w:jc w:val="center"/>
      <w:outlineLvl w:val="9"/>
    </w:pPr>
    <w:rPr>
      <w:caps/>
    </w:rPr>
  </w:style>
  <w:style w:type="paragraph" w:customStyle="1" w:styleId="Version">
    <w:name w:val="Version"/>
    <w:rsid w:val="00190D40"/>
    <w:pPr>
      <w:spacing w:before="5600" w:after="0" w:line="240" w:lineRule="auto"/>
    </w:pPr>
    <w:rPr>
      <w:rFonts w:ascii="Times New Roman" w:hAnsi="Times New Roman"/>
      <w:b/>
      <w:sz w:val="20"/>
      <w:szCs w:val="72"/>
      <w:lang w:val="en-US" w:eastAsia="en-US"/>
    </w:rPr>
  </w:style>
  <w:style w:type="paragraph" w:styleId="Index1">
    <w:name w:val="index 1"/>
    <w:basedOn w:val="Normal"/>
    <w:next w:val="Normal"/>
    <w:semiHidden/>
    <w:rsid w:val="00190D40"/>
    <w:pPr>
      <w:keepNext w:val="0"/>
      <w:tabs>
        <w:tab w:val="right" w:pos="4176"/>
      </w:tabs>
      <w:ind w:left="198" w:hanging="198"/>
    </w:pPr>
    <w:rPr>
      <w:rFonts w:ascii="Garamond" w:hAnsi="Garamond"/>
    </w:rPr>
  </w:style>
  <w:style w:type="paragraph" w:styleId="IndexHeading">
    <w:name w:val="index heading"/>
    <w:basedOn w:val="Normal"/>
    <w:next w:val="Index1"/>
    <w:semiHidden/>
    <w:rsid w:val="00190D40"/>
    <w:pPr>
      <w:spacing w:before="120" w:after="120"/>
    </w:pPr>
    <w:rPr>
      <w:rFonts w:ascii="Arial" w:hAnsi="Arial"/>
      <w:b/>
      <w:color w:val="918585"/>
      <w:sz w:val="24"/>
    </w:rPr>
  </w:style>
  <w:style w:type="paragraph" w:styleId="Header">
    <w:name w:val="header"/>
    <w:basedOn w:val="Normal"/>
    <w:link w:val="HeaderChar"/>
    <w:rsid w:val="00190D40"/>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190D40"/>
    <w:rPr>
      <w:rFonts w:ascii="Times New Roman" w:eastAsia="Times New Roman" w:hAnsi="Times New Roman" w:cs="Times New Roman"/>
      <w:sz w:val="16"/>
      <w:szCs w:val="20"/>
      <w:lang w:val="en-GB" w:eastAsia="en-US"/>
    </w:rPr>
  </w:style>
  <w:style w:type="paragraph" w:customStyle="1" w:styleId="Chapter">
    <w:name w:val="Chapter"/>
    <w:basedOn w:val="Normal"/>
    <w:rsid w:val="00190D40"/>
    <w:pPr>
      <w:spacing w:before="240"/>
    </w:pPr>
    <w:rPr>
      <w:rFonts w:ascii="Times New Roman" w:hAnsi="Times New Roman"/>
      <w:smallCaps/>
      <w:spacing w:val="80"/>
      <w:sz w:val="28"/>
    </w:rPr>
  </w:style>
  <w:style w:type="paragraph" w:customStyle="1" w:styleId="InChapter">
    <w:name w:val="InChapter"/>
    <w:basedOn w:val="Heading3"/>
    <w:rsid w:val="00190D40"/>
    <w:pPr>
      <w:spacing w:after="240"/>
      <w:outlineLvl w:val="9"/>
    </w:pPr>
    <w:rPr>
      <w:noProof/>
    </w:rPr>
  </w:style>
  <w:style w:type="paragraph" w:styleId="Index2">
    <w:name w:val="index 2"/>
    <w:basedOn w:val="Normal"/>
    <w:next w:val="Normal"/>
    <w:semiHidden/>
    <w:rsid w:val="00190D40"/>
    <w:pPr>
      <w:tabs>
        <w:tab w:val="right" w:pos="4176"/>
      </w:tabs>
      <w:ind w:left="568" w:hanging="284"/>
    </w:pPr>
    <w:rPr>
      <w:rFonts w:ascii="Garamond" w:hAnsi="Garamond"/>
    </w:rPr>
  </w:style>
  <w:style w:type="paragraph" w:customStyle="1" w:styleId="Byline">
    <w:name w:val="Byline"/>
    <w:rsid w:val="00190D40"/>
    <w:pPr>
      <w:framePr w:wrap="around" w:vAnchor="page" w:hAnchor="page" w:x="1666" w:y="13933"/>
      <w:spacing w:after="0" w:line="240" w:lineRule="auto"/>
    </w:pPr>
    <w:rPr>
      <w:rFonts w:ascii="Times New Roman" w:hAnsi="Times New Roman"/>
      <w:color w:val="000000"/>
      <w:sz w:val="24"/>
      <w:szCs w:val="28"/>
      <w:lang w:val="en-US" w:eastAsia="en-US"/>
    </w:rPr>
  </w:style>
  <w:style w:type="paragraph" w:customStyle="1" w:styleId="Drawings">
    <w:name w:val="Drawings"/>
    <w:basedOn w:val="Figures"/>
    <w:rsid w:val="00190D40"/>
    <w:pPr>
      <w:tabs>
        <w:tab w:val="clear" w:pos="3600"/>
        <w:tab w:val="clear" w:pos="3958"/>
      </w:tabs>
      <w:jc w:val="right"/>
    </w:pPr>
  </w:style>
  <w:style w:type="paragraph" w:styleId="Caption">
    <w:name w:val="caption"/>
    <w:basedOn w:val="BodyText"/>
    <w:next w:val="Normal"/>
    <w:qFormat/>
    <w:rsid w:val="00190D40"/>
    <w:pPr>
      <w:framePr w:w="2268" w:hSpace="181" w:vSpace="181" w:wrap="around" w:vAnchor="text" w:hAnchor="page" w:x="1135" w:y="285" w:anchorLock="1"/>
    </w:pPr>
    <w:rPr>
      <w:i/>
    </w:rPr>
  </w:style>
  <w:style w:type="paragraph" w:customStyle="1" w:styleId="MiniTOCTitle">
    <w:name w:val="MiniTOCTitle"/>
    <w:basedOn w:val="Heading4"/>
    <w:rsid w:val="00190D40"/>
    <w:pPr>
      <w:spacing w:before="240"/>
      <w:outlineLvl w:val="9"/>
    </w:pPr>
    <w:rPr>
      <w:noProof/>
      <w:sz w:val="24"/>
    </w:rPr>
  </w:style>
  <w:style w:type="paragraph" w:customStyle="1" w:styleId="MiniTOCItem">
    <w:name w:val="MiniTOCItem"/>
    <w:basedOn w:val="ListBullet"/>
    <w:rsid w:val="00190D40"/>
    <w:pPr>
      <w:numPr>
        <w:numId w:val="0"/>
      </w:numPr>
      <w:tabs>
        <w:tab w:val="right" w:leader="dot" w:pos="6521"/>
      </w:tabs>
      <w:spacing w:before="0" w:after="0"/>
    </w:pPr>
  </w:style>
  <w:style w:type="paragraph" w:customStyle="1" w:styleId="TOFTitle">
    <w:name w:val="TOFTitle"/>
    <w:basedOn w:val="TOCTitle"/>
    <w:rsid w:val="00190D40"/>
  </w:style>
  <w:style w:type="paragraph" w:styleId="TableofFigures">
    <w:name w:val="table of figures"/>
    <w:basedOn w:val="Normal"/>
    <w:next w:val="Normal"/>
    <w:semiHidden/>
    <w:rsid w:val="00190D40"/>
    <w:pPr>
      <w:tabs>
        <w:tab w:val="right" w:leader="dot" w:pos="9072"/>
      </w:tabs>
      <w:ind w:left="970" w:hanging="403"/>
    </w:pPr>
    <w:rPr>
      <w:rFonts w:ascii="Times New Roman" w:hAnsi="Times New Roman"/>
      <w:b/>
    </w:rPr>
  </w:style>
  <w:style w:type="paragraph" w:styleId="ListNumber">
    <w:name w:val="List Number"/>
    <w:basedOn w:val="List"/>
    <w:rsid w:val="00190D40"/>
    <w:pPr>
      <w:numPr>
        <w:numId w:val="12"/>
      </w:numPr>
    </w:pPr>
  </w:style>
  <w:style w:type="character" w:customStyle="1" w:styleId="WingdingSymbols">
    <w:name w:val="Wingding Symbols"/>
    <w:rsid w:val="00190D40"/>
    <w:rPr>
      <w:rFonts w:ascii="Wingdings" w:hAnsi="Wingdings"/>
    </w:rPr>
  </w:style>
  <w:style w:type="paragraph" w:customStyle="1" w:styleId="TableHeading">
    <w:name w:val="Table Heading"/>
    <w:basedOn w:val="HeadingBase"/>
    <w:rsid w:val="00190D40"/>
    <w:pPr>
      <w:keepLines/>
      <w:pBdr>
        <w:bottom w:val="single" w:sz="6" w:space="1" w:color="918585"/>
      </w:pBdr>
      <w:spacing w:before="240"/>
    </w:pPr>
  </w:style>
  <w:style w:type="character" w:customStyle="1" w:styleId="HotSpot">
    <w:name w:val="HotSpot"/>
    <w:rsid w:val="00190D40"/>
    <w:rPr>
      <w:color w:val="0033CC"/>
      <w:u w:val="none"/>
    </w:rPr>
  </w:style>
  <w:style w:type="paragraph" w:customStyle="1" w:styleId="BodyTextRight">
    <w:name w:val="Body Text Right"/>
    <w:basedOn w:val="BodyText"/>
    <w:rsid w:val="00190D40"/>
    <w:pPr>
      <w:spacing w:before="0" w:after="0"/>
      <w:jc w:val="right"/>
    </w:pPr>
  </w:style>
  <w:style w:type="paragraph" w:styleId="Index3">
    <w:name w:val="index 3"/>
    <w:basedOn w:val="ListNumber2"/>
    <w:next w:val="Normal"/>
    <w:semiHidden/>
    <w:rsid w:val="00190D40"/>
    <w:pPr>
      <w:numPr>
        <w:numId w:val="0"/>
      </w:numPr>
      <w:tabs>
        <w:tab w:val="right" w:leader="dot" w:pos="4176"/>
      </w:tabs>
    </w:pPr>
  </w:style>
  <w:style w:type="paragraph" w:styleId="ListNumber2">
    <w:name w:val="List Number 2"/>
    <w:basedOn w:val="List2"/>
    <w:rsid w:val="00190D40"/>
    <w:pPr>
      <w:numPr>
        <w:numId w:val="11"/>
      </w:numPr>
      <w:tabs>
        <w:tab w:val="clear" w:pos="1060"/>
      </w:tabs>
    </w:pPr>
  </w:style>
  <w:style w:type="paragraph" w:customStyle="1" w:styleId="MarginNote">
    <w:name w:val="Margin Note"/>
    <w:basedOn w:val="BodyText"/>
    <w:rsid w:val="00190D40"/>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190D40"/>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190D40"/>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190D40"/>
    <w:rPr>
      <w:sz w:val="32"/>
    </w:rPr>
  </w:style>
  <w:style w:type="paragraph" w:customStyle="1" w:styleId="HeadingProcedure">
    <w:name w:val="Heading Procedure"/>
    <w:basedOn w:val="HeadingBase"/>
    <w:next w:val="Normal"/>
    <w:rsid w:val="00190D40"/>
    <w:pPr>
      <w:tabs>
        <w:tab w:val="left" w:pos="0"/>
      </w:tabs>
      <w:spacing w:before="120" w:after="60"/>
    </w:pPr>
    <w:rPr>
      <w:i/>
      <w:color w:val="918585"/>
      <w:sz w:val="22"/>
    </w:rPr>
  </w:style>
  <w:style w:type="paragraph" w:customStyle="1" w:styleId="TableBodyText">
    <w:name w:val="Table Body Text"/>
    <w:basedOn w:val="BodyText"/>
    <w:rsid w:val="00190D40"/>
    <w:pPr>
      <w:spacing w:before="60" w:after="60"/>
    </w:pPr>
  </w:style>
  <w:style w:type="paragraph" w:styleId="ListContinue">
    <w:name w:val="List Continue"/>
    <w:basedOn w:val="List"/>
    <w:rsid w:val="00190D40"/>
    <w:pPr>
      <w:ind w:firstLine="0"/>
    </w:pPr>
  </w:style>
  <w:style w:type="paragraph" w:customStyle="1" w:styleId="ListNote">
    <w:name w:val="List Note"/>
    <w:basedOn w:val="List"/>
    <w:rsid w:val="00190D40"/>
    <w:pPr>
      <w:pBdr>
        <w:top w:val="single" w:sz="6" w:space="2" w:color="918585"/>
        <w:bottom w:val="single" w:sz="6" w:space="2" w:color="918585"/>
      </w:pBdr>
      <w:tabs>
        <w:tab w:val="left" w:pos="1021"/>
      </w:tabs>
      <w:ind w:firstLine="0"/>
    </w:pPr>
  </w:style>
  <w:style w:type="paragraph" w:customStyle="1" w:styleId="Warning">
    <w:name w:val="Warning"/>
    <w:basedOn w:val="BodyText"/>
    <w:rsid w:val="00190D40"/>
    <w:pPr>
      <w:shd w:val="clear" w:color="auto" w:fill="D9D9D9"/>
      <w:tabs>
        <w:tab w:val="left" w:pos="992"/>
      </w:tabs>
      <w:ind w:left="119" w:right="119"/>
    </w:pPr>
    <w:rPr>
      <w:sz w:val="20"/>
    </w:rPr>
  </w:style>
  <w:style w:type="paragraph" w:customStyle="1" w:styleId="MarginIcons">
    <w:name w:val="Margin Icons"/>
    <w:basedOn w:val="BodyText"/>
    <w:rsid w:val="00190D40"/>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190D40"/>
    <w:rPr>
      <w:rFonts w:ascii="Courier New" w:hAnsi="Courier New"/>
    </w:rPr>
  </w:style>
  <w:style w:type="paragraph" w:customStyle="1" w:styleId="NoteBullet">
    <w:name w:val="Note Bullet"/>
    <w:basedOn w:val="Note"/>
    <w:rsid w:val="00190D40"/>
    <w:pPr>
      <w:tabs>
        <w:tab w:val="clear" w:pos="680"/>
      </w:tabs>
      <w:spacing w:before="60" w:after="60"/>
    </w:pPr>
  </w:style>
  <w:style w:type="paragraph" w:customStyle="1" w:styleId="SubHeading2">
    <w:name w:val="SubHeading2"/>
    <w:basedOn w:val="HeadingBase"/>
    <w:rsid w:val="00190D40"/>
    <w:pPr>
      <w:spacing w:before="240" w:after="60"/>
    </w:pPr>
    <w:rPr>
      <w:sz w:val="20"/>
    </w:rPr>
  </w:style>
  <w:style w:type="paragraph" w:customStyle="1" w:styleId="SubHeading1">
    <w:name w:val="SubHeading1"/>
    <w:basedOn w:val="HeadingBase"/>
    <w:rsid w:val="00190D40"/>
    <w:pPr>
      <w:spacing w:before="240" w:after="60"/>
    </w:pPr>
    <w:rPr>
      <w:color w:val="918585"/>
      <w:sz w:val="22"/>
    </w:rPr>
  </w:style>
  <w:style w:type="paragraph" w:customStyle="1" w:styleId="SideHeading">
    <w:name w:val="Side Heading"/>
    <w:basedOn w:val="HeadingBase"/>
    <w:rsid w:val="00190D40"/>
    <w:pPr>
      <w:framePr w:w="2268" w:h="567" w:hSpace="181" w:vSpace="181" w:wrap="around" w:vAnchor="text" w:hAnchor="page" w:x="1419" w:y="370" w:anchorLock="1"/>
    </w:pPr>
    <w:rPr>
      <w:sz w:val="22"/>
    </w:rPr>
  </w:style>
  <w:style w:type="paragraph" w:customStyle="1" w:styleId="TableListBullet">
    <w:name w:val="Table List Bullet"/>
    <w:basedOn w:val="ListBullet"/>
    <w:rsid w:val="00190D40"/>
    <w:pPr>
      <w:numPr>
        <w:numId w:val="13"/>
      </w:numPr>
    </w:pPr>
  </w:style>
  <w:style w:type="paragraph" w:styleId="PlainText">
    <w:name w:val="Plain Text"/>
    <w:basedOn w:val="Normal"/>
    <w:link w:val="PlainTextChar"/>
    <w:rsid w:val="00190D40"/>
    <w:rPr>
      <w:sz w:val="20"/>
    </w:rPr>
  </w:style>
  <w:style w:type="character" w:customStyle="1" w:styleId="PlainTextChar">
    <w:name w:val="Plain Text Char"/>
    <w:basedOn w:val="DefaultParagraphFont"/>
    <w:link w:val="PlainText"/>
    <w:rsid w:val="00190D40"/>
    <w:rPr>
      <w:rFonts w:ascii="Courier New" w:eastAsia="Times New Roman" w:hAnsi="Courier New" w:cs="Times New Roman"/>
      <w:sz w:val="20"/>
      <w:szCs w:val="20"/>
      <w:lang w:eastAsia="en-US"/>
    </w:rPr>
  </w:style>
  <w:style w:type="character" w:customStyle="1" w:styleId="MenuOption">
    <w:name w:val="Menu Option"/>
    <w:basedOn w:val="DefaultParagraphFont"/>
    <w:rsid w:val="00190D40"/>
    <w:rPr>
      <w:b/>
      <w:smallCaps/>
    </w:rPr>
  </w:style>
  <w:style w:type="paragraph" w:customStyle="1" w:styleId="TableListNumber">
    <w:name w:val="Table List Number"/>
    <w:basedOn w:val="ListNumber"/>
    <w:rsid w:val="00190D40"/>
    <w:pPr>
      <w:numPr>
        <w:numId w:val="0"/>
      </w:numPr>
    </w:pPr>
  </w:style>
  <w:style w:type="paragraph" w:styleId="TOC4">
    <w:name w:val="toc 4"/>
    <w:basedOn w:val="TOCBase"/>
    <w:next w:val="Normal"/>
    <w:semiHidden/>
    <w:rsid w:val="00190D40"/>
    <w:pPr>
      <w:tabs>
        <w:tab w:val="right" w:leader="dot" w:pos="9071"/>
      </w:tabs>
      <w:ind w:left="1701"/>
    </w:pPr>
  </w:style>
  <w:style w:type="paragraph" w:customStyle="1" w:styleId="ListAlpha">
    <w:name w:val="List Alpha"/>
    <w:basedOn w:val="List"/>
    <w:rsid w:val="00190D40"/>
    <w:pPr>
      <w:numPr>
        <w:numId w:val="10"/>
      </w:numPr>
    </w:pPr>
  </w:style>
  <w:style w:type="paragraph" w:customStyle="1" w:styleId="ListAlpha2">
    <w:name w:val="List Alpha 2"/>
    <w:basedOn w:val="List2"/>
    <w:rsid w:val="00190D40"/>
    <w:pPr>
      <w:numPr>
        <w:numId w:val="9"/>
      </w:numPr>
    </w:pPr>
  </w:style>
  <w:style w:type="paragraph" w:styleId="List2">
    <w:name w:val="List 2"/>
    <w:basedOn w:val="BodyText"/>
    <w:rsid w:val="00190D40"/>
    <w:pPr>
      <w:tabs>
        <w:tab w:val="left" w:pos="680"/>
      </w:tabs>
      <w:spacing w:before="60" w:after="60"/>
      <w:ind w:left="680" w:hanging="340"/>
    </w:pPr>
  </w:style>
  <w:style w:type="paragraph" w:styleId="List3">
    <w:name w:val="List 3"/>
    <w:basedOn w:val="BodyText"/>
    <w:rsid w:val="00190D40"/>
    <w:pPr>
      <w:tabs>
        <w:tab w:val="left" w:pos="1021"/>
      </w:tabs>
      <w:spacing w:before="60" w:after="60"/>
      <w:ind w:left="1020" w:hanging="340"/>
    </w:pPr>
  </w:style>
  <w:style w:type="paragraph" w:styleId="List4">
    <w:name w:val="List 4"/>
    <w:basedOn w:val="BodyText"/>
    <w:rsid w:val="00190D40"/>
    <w:pPr>
      <w:tabs>
        <w:tab w:val="left" w:pos="1361"/>
      </w:tabs>
      <w:spacing w:before="60" w:after="60"/>
      <w:ind w:left="1361" w:hanging="340"/>
    </w:pPr>
  </w:style>
  <w:style w:type="paragraph" w:styleId="List5">
    <w:name w:val="List 5"/>
    <w:basedOn w:val="BodyText"/>
    <w:rsid w:val="00190D40"/>
    <w:pPr>
      <w:tabs>
        <w:tab w:val="left" w:pos="1701"/>
      </w:tabs>
      <w:spacing w:before="60" w:after="60"/>
      <w:ind w:left="1701" w:hanging="340"/>
    </w:pPr>
  </w:style>
  <w:style w:type="paragraph" w:styleId="ListBullet3">
    <w:name w:val="List Bullet 3"/>
    <w:basedOn w:val="List3"/>
    <w:rsid w:val="00190D40"/>
    <w:pPr>
      <w:numPr>
        <w:numId w:val="16"/>
      </w:numPr>
      <w:tabs>
        <w:tab w:val="clear" w:pos="1021"/>
      </w:tabs>
      <w:ind w:left="1037" w:hanging="357"/>
    </w:pPr>
  </w:style>
  <w:style w:type="paragraph" w:styleId="ListBullet4">
    <w:name w:val="List Bullet 4"/>
    <w:basedOn w:val="List4"/>
    <w:rsid w:val="00190D40"/>
    <w:pPr>
      <w:numPr>
        <w:numId w:val="4"/>
      </w:numPr>
      <w:tabs>
        <w:tab w:val="clear" w:pos="1361"/>
      </w:tabs>
    </w:pPr>
  </w:style>
  <w:style w:type="paragraph" w:styleId="ListBullet5">
    <w:name w:val="List Bullet 5"/>
    <w:basedOn w:val="List5"/>
    <w:rsid w:val="00190D40"/>
    <w:pPr>
      <w:numPr>
        <w:numId w:val="5"/>
      </w:numPr>
    </w:pPr>
  </w:style>
  <w:style w:type="paragraph" w:styleId="ListContinue2">
    <w:name w:val="List Continue 2"/>
    <w:basedOn w:val="List2"/>
    <w:rsid w:val="00190D40"/>
    <w:pPr>
      <w:ind w:firstLine="0"/>
    </w:pPr>
  </w:style>
  <w:style w:type="paragraph" w:styleId="ListContinue3">
    <w:name w:val="List Continue 3"/>
    <w:basedOn w:val="List3"/>
    <w:rsid w:val="00190D40"/>
    <w:pPr>
      <w:ind w:left="1021" w:firstLine="0"/>
    </w:pPr>
  </w:style>
  <w:style w:type="paragraph" w:styleId="ListContinue4">
    <w:name w:val="List Continue 4"/>
    <w:basedOn w:val="List4"/>
    <w:rsid w:val="00190D40"/>
    <w:pPr>
      <w:ind w:firstLine="0"/>
    </w:pPr>
  </w:style>
  <w:style w:type="paragraph" w:styleId="ListContinue5">
    <w:name w:val="List Continue 5"/>
    <w:basedOn w:val="List5"/>
    <w:rsid w:val="00190D40"/>
    <w:pPr>
      <w:ind w:firstLine="0"/>
    </w:pPr>
  </w:style>
  <w:style w:type="paragraph" w:styleId="ListNumber3">
    <w:name w:val="List Number 3"/>
    <w:basedOn w:val="List3"/>
    <w:rsid w:val="00190D40"/>
    <w:pPr>
      <w:numPr>
        <w:numId w:val="6"/>
      </w:numPr>
    </w:pPr>
  </w:style>
  <w:style w:type="paragraph" w:styleId="ListNumber4">
    <w:name w:val="List Number 4"/>
    <w:basedOn w:val="List4"/>
    <w:rsid w:val="00190D40"/>
    <w:pPr>
      <w:numPr>
        <w:numId w:val="7"/>
      </w:numPr>
    </w:pPr>
  </w:style>
  <w:style w:type="paragraph" w:styleId="ListNumber5">
    <w:name w:val="List Number 5"/>
    <w:basedOn w:val="List5"/>
    <w:rsid w:val="00190D40"/>
    <w:pPr>
      <w:numPr>
        <w:numId w:val="8"/>
      </w:numPr>
    </w:pPr>
  </w:style>
  <w:style w:type="paragraph" w:styleId="BlockText">
    <w:name w:val="Block Text"/>
    <w:basedOn w:val="Normal"/>
    <w:rsid w:val="00190D40"/>
    <w:pPr>
      <w:spacing w:after="120"/>
      <w:ind w:left="1440" w:right="1440"/>
    </w:pPr>
  </w:style>
  <w:style w:type="character" w:customStyle="1" w:styleId="Subscript">
    <w:name w:val="Subscript"/>
    <w:basedOn w:val="DefaultParagraphFont"/>
    <w:rsid w:val="00190D40"/>
    <w:rPr>
      <w:sz w:val="16"/>
      <w:vertAlign w:val="subscript"/>
    </w:rPr>
  </w:style>
  <w:style w:type="character" w:customStyle="1" w:styleId="Superscript">
    <w:name w:val="Superscript"/>
    <w:basedOn w:val="DefaultParagraphFont"/>
    <w:rsid w:val="00190D40"/>
    <w:rPr>
      <w:sz w:val="16"/>
      <w:vertAlign w:val="superscript"/>
    </w:rPr>
  </w:style>
  <w:style w:type="character" w:customStyle="1" w:styleId="Symbols">
    <w:name w:val="Symbols"/>
    <w:basedOn w:val="DefaultParagraphFont"/>
    <w:rsid w:val="00190D40"/>
    <w:rPr>
      <w:rFonts w:ascii="Symbol" w:hAnsi="Symbol"/>
    </w:rPr>
  </w:style>
  <w:style w:type="character" w:customStyle="1" w:styleId="MenuOptions">
    <w:name w:val="Menu Options"/>
    <w:basedOn w:val="DefaultParagraphFont"/>
    <w:rsid w:val="00190D40"/>
    <w:rPr>
      <w:rFonts w:ascii="Arial Narrow" w:hAnsi="Arial Narrow"/>
      <w:smallCaps/>
    </w:rPr>
  </w:style>
  <w:style w:type="character" w:customStyle="1" w:styleId="Buttons">
    <w:name w:val="Buttons"/>
    <w:basedOn w:val="DefaultParagraphFont"/>
    <w:rsid w:val="00190D40"/>
    <w:rPr>
      <w:b/>
    </w:rPr>
  </w:style>
  <w:style w:type="character" w:customStyle="1" w:styleId="Underlined">
    <w:name w:val="Underlined"/>
    <w:basedOn w:val="DefaultParagraphFont"/>
    <w:rsid w:val="00190D40"/>
    <w:rPr>
      <w:u w:val="single"/>
    </w:rPr>
  </w:style>
  <w:style w:type="paragraph" w:customStyle="1" w:styleId="TableBodyTextRight">
    <w:name w:val="Table Body Text Right"/>
    <w:basedOn w:val="TableBodyText"/>
    <w:rsid w:val="00190D40"/>
    <w:pPr>
      <w:widowControl w:val="0"/>
      <w:autoSpaceDE w:val="0"/>
      <w:autoSpaceDN w:val="0"/>
      <w:adjustRightInd w:val="0"/>
      <w:jc w:val="right"/>
    </w:pPr>
    <w:rPr>
      <w:rFonts w:cs="Arial"/>
      <w:szCs w:val="18"/>
    </w:rPr>
  </w:style>
  <w:style w:type="paragraph" w:customStyle="1" w:styleId="CopyrightText">
    <w:name w:val="Copyright Text"/>
    <w:basedOn w:val="BodyText"/>
    <w:rsid w:val="00190D40"/>
    <w:rPr>
      <w:sz w:val="18"/>
    </w:rPr>
  </w:style>
  <w:style w:type="paragraph" w:customStyle="1" w:styleId="BodySmallRight">
    <w:name w:val="Body Small Right"/>
    <w:basedOn w:val="BodyTextRight"/>
    <w:rsid w:val="00190D40"/>
    <w:rPr>
      <w:sz w:val="18"/>
      <w:szCs w:val="18"/>
    </w:rPr>
  </w:style>
  <w:style w:type="paragraph" w:customStyle="1" w:styleId="MarginEdition">
    <w:name w:val="Margin Edition"/>
    <w:basedOn w:val="MarginNote"/>
    <w:rsid w:val="00190D40"/>
    <w:pPr>
      <w:spacing w:before="0" w:after="0"/>
    </w:pPr>
    <w:rPr>
      <w:rFonts w:ascii="Times New Roman" w:hAnsi="Times New Roman"/>
      <w:color w:val="999999"/>
    </w:rPr>
  </w:style>
  <w:style w:type="paragraph" w:customStyle="1" w:styleId="Spacer">
    <w:name w:val="Spacer"/>
    <w:basedOn w:val="Normal"/>
    <w:rsid w:val="00190D40"/>
    <w:rPr>
      <w:sz w:val="2"/>
      <w:szCs w:val="2"/>
    </w:rPr>
  </w:style>
  <w:style w:type="character" w:customStyle="1" w:styleId="Small">
    <w:name w:val="Small"/>
    <w:basedOn w:val="DefaultParagraphFont"/>
    <w:rsid w:val="00190D40"/>
    <w:rPr>
      <w:sz w:val="16"/>
    </w:rPr>
  </w:style>
  <w:style w:type="paragraph" w:customStyle="1" w:styleId="WideTable">
    <w:name w:val="Wide Table"/>
    <w:basedOn w:val="Normal"/>
    <w:rsid w:val="00190D40"/>
    <w:pPr>
      <w:ind w:left="-1418"/>
    </w:pPr>
    <w:rPr>
      <w:sz w:val="2"/>
      <w:szCs w:val="2"/>
    </w:rPr>
  </w:style>
  <w:style w:type="character" w:styleId="PageNumber">
    <w:name w:val="page number"/>
    <w:basedOn w:val="DefaultParagraphFont"/>
    <w:rsid w:val="00190D40"/>
  </w:style>
  <w:style w:type="paragraph" w:styleId="Quote">
    <w:name w:val="Quote"/>
    <w:basedOn w:val="Heading1"/>
    <w:link w:val="QuoteChar"/>
    <w:qFormat/>
    <w:rsid w:val="00190D40"/>
    <w:rPr>
      <w:b w:val="0"/>
      <w:sz w:val="72"/>
      <w:szCs w:val="72"/>
      <w:lang w:val="en-NZ"/>
    </w:rPr>
  </w:style>
  <w:style w:type="character" w:customStyle="1" w:styleId="QuoteChar">
    <w:name w:val="Quote Char"/>
    <w:basedOn w:val="DefaultParagraphFont"/>
    <w:link w:val="Quote"/>
    <w:rsid w:val="00190D40"/>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190D40"/>
    <w:pPr>
      <w:pageBreakBefore/>
    </w:pPr>
  </w:style>
  <w:style w:type="paragraph" w:customStyle="1" w:styleId="Border">
    <w:name w:val="Border"/>
    <w:basedOn w:val="Normal"/>
    <w:qFormat/>
    <w:rsid w:val="00190D40"/>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190D40"/>
    <w:rPr>
      <w:b/>
      <w:bCs/>
      <w:i/>
      <w:iCs/>
      <w:color w:val="auto"/>
    </w:rPr>
  </w:style>
  <w:style w:type="paragraph" w:styleId="IntenseQuote">
    <w:name w:val="Intense Quote"/>
    <w:basedOn w:val="Normal"/>
    <w:next w:val="Normal"/>
    <w:link w:val="IntenseQuoteChar"/>
    <w:uiPriority w:val="30"/>
    <w:qFormat/>
    <w:rsid w:val="00190D40"/>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190D40"/>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190D40"/>
    <w:rPr>
      <w:smallCaps/>
      <w:color w:val="auto"/>
      <w:u w:val="single"/>
    </w:rPr>
  </w:style>
  <w:style w:type="character" w:styleId="IntenseReference">
    <w:name w:val="Intense Reference"/>
    <w:basedOn w:val="DefaultParagraphFont"/>
    <w:uiPriority w:val="32"/>
    <w:qFormat/>
    <w:rsid w:val="00190D40"/>
    <w:rPr>
      <w:b/>
      <w:bCs/>
      <w:smallCaps/>
      <w:color w:val="auto"/>
      <w:spacing w:val="5"/>
      <w:u w:val="single"/>
    </w:rPr>
  </w:style>
  <w:style w:type="paragraph" w:customStyle="1" w:styleId="2ColumnHeading">
    <w:name w:val="2Column Heading"/>
    <w:basedOn w:val="BodyText"/>
    <w:qFormat/>
    <w:rsid w:val="00190D40"/>
    <w:pPr>
      <w:spacing w:after="60"/>
      <w:ind w:left="-2268"/>
    </w:pPr>
    <w:rPr>
      <w:b/>
    </w:rPr>
  </w:style>
  <w:style w:type="paragraph" w:customStyle="1" w:styleId="Heading1TOC">
    <w:name w:val="Heading1 TOC"/>
    <w:basedOn w:val="Normal"/>
    <w:qFormat/>
    <w:rsid w:val="00190D40"/>
    <w:pPr>
      <w:spacing w:before="240" w:after="120"/>
    </w:pPr>
    <w:rPr>
      <w:rFonts w:ascii="Times New Roman" w:hAnsi="Times New Roman"/>
      <w:b/>
      <w:sz w:val="32"/>
    </w:rPr>
  </w:style>
  <w:style w:type="paragraph" w:customStyle="1" w:styleId="Heading2TOC">
    <w:name w:val="Heading2 TOC"/>
    <w:basedOn w:val="Normal"/>
    <w:qFormat/>
    <w:rsid w:val="00190D40"/>
    <w:pPr>
      <w:spacing w:before="240" w:after="60"/>
    </w:pPr>
    <w:rPr>
      <w:rFonts w:ascii="Times New Roman" w:hAnsi="Times New Roman"/>
      <w:b/>
      <w:sz w:val="28"/>
    </w:rPr>
  </w:style>
  <w:style w:type="character" w:customStyle="1" w:styleId="Underline">
    <w:name w:val="Underline"/>
    <w:basedOn w:val="DefaultParagraphFont"/>
    <w:qFormat/>
    <w:rsid w:val="00190D40"/>
    <w:rPr>
      <w:u w:val="single"/>
    </w:rPr>
  </w:style>
  <w:style w:type="character" w:customStyle="1" w:styleId="BoldandItalics">
    <w:name w:val="Bold and Italics"/>
    <w:qFormat/>
    <w:rsid w:val="00190D40"/>
    <w:rPr>
      <w:b/>
      <w:i/>
      <w:u w:val="none"/>
    </w:rPr>
  </w:style>
  <w:style w:type="paragraph" w:styleId="BalloonText">
    <w:name w:val="Balloon Text"/>
    <w:basedOn w:val="Normal"/>
    <w:link w:val="BalloonTextChar"/>
    <w:rsid w:val="00190D40"/>
    <w:rPr>
      <w:rFonts w:ascii="Tahoma" w:hAnsi="Tahoma" w:cs="Tahoma"/>
      <w:sz w:val="16"/>
      <w:szCs w:val="16"/>
    </w:rPr>
  </w:style>
  <w:style w:type="character" w:customStyle="1" w:styleId="BalloonTextChar">
    <w:name w:val="Balloon Text Char"/>
    <w:basedOn w:val="DefaultParagraphFont"/>
    <w:link w:val="BalloonText"/>
    <w:rsid w:val="00190D40"/>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190D40"/>
    <w:pPr>
      <w:spacing w:before="0" w:after="0"/>
      <w:ind w:firstLine="360"/>
      <w:contextualSpacing w:val="0"/>
    </w:pPr>
    <w:rPr>
      <w:rFonts w:ascii="Courier New" w:hAnsi="Courier New"/>
      <w:szCs w:val="20"/>
    </w:rPr>
  </w:style>
  <w:style w:type="character" w:customStyle="1" w:styleId="BodyTextFirstIndentChar">
    <w:name w:val="Body Text First Indent Char"/>
    <w:basedOn w:val="BodyTextChar"/>
    <w:link w:val="BodyTextFirstIndent"/>
    <w:rsid w:val="00190D40"/>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190D40"/>
    <w:rPr>
      <w:b/>
      <w:color w:val="660033"/>
      <w:spacing w:val="0"/>
    </w:rPr>
  </w:style>
  <w:style w:type="paragraph" w:customStyle="1" w:styleId="Nameditemlist">
    <w:name w:val="Named item list"/>
    <w:basedOn w:val="BodyText"/>
    <w:qFormat/>
    <w:rsid w:val="00190D40"/>
    <w:pPr>
      <w:keepNext w:val="0"/>
      <w:tabs>
        <w:tab w:val="left" w:pos="2835"/>
      </w:tabs>
      <w:ind w:left="2835" w:hanging="2835"/>
    </w:pPr>
  </w:style>
  <w:style w:type="character" w:styleId="Hyperlink">
    <w:name w:val="Hyperlink"/>
    <w:basedOn w:val="DefaultParagraphFont"/>
    <w:uiPriority w:val="99"/>
    <w:unhideWhenUsed/>
    <w:rsid w:val="138BC023"/>
    <w:rPr>
      <w:color w:val="0000FF"/>
      <w:u w:val="single"/>
    </w:rPr>
  </w:style>
  <w:style w:type="paragraph" w:styleId="ListParagraph">
    <w:name w:val="List Paragraph"/>
    <w:basedOn w:val="Normal"/>
    <w:uiPriority w:val="34"/>
    <w:qFormat/>
    <w:rsid w:val="6D932DFF"/>
    <w:pPr>
      <w:ind w:left="720"/>
      <w:contextualSpacing/>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ourier New" w:hAnsi="Courier New"/>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F514E"/>
    <w:pPr>
      <w:spacing w:after="0" w:line="240" w:lineRule="auto"/>
    </w:pPr>
    <w:rPr>
      <w:rFonts w:ascii="Courier New"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shisc.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636ec6b-8206-478c-8177-07849c24e2db">Ready for technical committee/consultation</Status>
    <ExportedtootherQualifications_x002f_TPs xmlns="0636ec6b-8206-478c-8177-07849c24e2db">false</ExportedtootherQualifications_x002f_TPs>
    <Prerequisites xmlns="0636ec6b-8206-478c-8177-07849c24e2db">nil</Prerequisites>
    <AfterTCmeetingdetailedchanges xmlns="0636ec6b-8206-478c-8177-07849c24e2db" xsi:nil="true"/>
    <CurrentCode xmlns="0636ec6b-8206-478c-8177-07849c24e2db">CHC62015</CurrentCode>
    <Technicalwriter xmlns="0636ec6b-8206-478c-8177-07849c24e2db">
      <UserInfo>
        <DisplayName>Billy Brady</DisplayName>
        <AccountId>15</AccountId>
        <AccountType/>
      </UserInfo>
    </Technicalwriter>
    <Newunittitle xmlns="0636ec6b-8206-478c-8177-07849c24e2db">Not yet assigned</Newunittitle>
    <Postconsultationdetailedchanges xmlns="0636ec6b-8206-478c-8177-07849c24e2db" xsi:nil="true"/>
    <Duedate xmlns="0636ec6b-8206-478c-8177-07849c24e2db">2025-04-03T13:00:00+00:00</Duedate>
    <AfterQAdetailedchanges xmlns="0636ec6b-8206-478c-8177-07849c24e2db">Initial QA Completed</AfterQAdetailedchanges>
    <Equivalence xmlns="0636ec6b-8206-478c-8177-07849c24e2db">Non-equivalent</Equivalence>
    <Pre_x002d_draftdetailedchanges xmlns="0636ec6b-8206-478c-8177-07849c24e2db">Description
- no change 
Package Rules
- no change
Units of Competency
Added elective unit selection based on RTO usage and industry feedback:
BSBHRM531- Employer feedback
CHCADV004 – Employer feedback
Removed:
BSBMGT615 - superseded
Updates superseded units:
BSBFIM601 to BSBFIN601
BSBINN601 to BSBLDR601
BSBMGT608 to BSBSTR601
BSBRSK501 to BSBOPS504
BSBHRM512 to BSBHRM521
BSBHRM602 to BSBHRM614
BSBINM601 to BSBINS601
BSBMGT605 to BSBLDR602
BSBMGT616 to BSBSTR602
BSBMGT617 to BSBOPS601
BSBMKG610 to BSBMKG623
BSBPMG601 to BSBPMG540
BSBPMG602 to BSBPMG530
BSBSUS501 to BSBSUS511
FNSACC604 to FNSACC634
PSPGOV506A to PSPGEN125
TAEDEL404A to TAEDEL414
CHCCDE012 to CHCCDE028
CHCCDE013 to CHCCDE029
CHCCSM004 to CHCCSM012
CHCCSM006 to CHCCSM014
CHCECE027 to CHCECE51
CHCECE028 to CHCECE052
CHCECE029 to CHCECE053</Pre_x002d_draftdetailedchanges>
    <Changetype xmlns="0636ec6b-8206-478c-8177-07849c24e2db">Minor</Changetype>
    <Componenttype xmlns="0636ec6b-8206-478c-8177-07849c24e2db">Qualification</Componenttype>
    <Enrolmentnumbers_x0028_lastyeardataavailable_x0029_ xmlns="0636ec6b-8206-478c-8177-07849c24e2db" xsi:nil="true"/>
    <AfterABsubmissiondetailedchanges xmlns="0636ec6b-8206-478c-8177-07849c24e2db" xsi:nil="true"/>
    <PostSORdetailedchanges xmlns="0636ec6b-8206-478c-8177-07849c24e2db" xsi:nil="true"/>
    <Newunitcode xmlns="0636ec6b-8206-478c-8177-07849c24e2db">Not yet assigned</Newunitcode>
    <Reviewedby xmlns="0636ec6b-8206-478c-8177-07849c24e2db">
      <UserInfo>
        <DisplayName>katrina.sewell@humanability.com.au</DisplayName>
        <AccountId>31</AccountId>
        <AccountType/>
      </UserInfo>
    </Reviewedby>
    <Uploaded xmlns="0636ec6b-8206-478c-8177-07849c24e2db">false</Upload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7BFC3E66B1E342A95C217EB90D5473" ma:contentTypeVersion="23" ma:contentTypeDescription="Create a new document." ma:contentTypeScope="" ma:versionID="ffd670fbf11d96eefc75d969f95dbac4">
  <xsd:schema xmlns:xsd="http://www.w3.org/2001/XMLSchema" xmlns:xs="http://www.w3.org/2001/XMLSchema" xmlns:p="http://schemas.microsoft.com/office/2006/metadata/properties" xmlns:ns2="0636ec6b-8206-478c-8177-07849c24e2db" targetNamespace="http://schemas.microsoft.com/office/2006/metadata/properties" ma:root="true" ma:fieldsID="81efa5ae9b517121ef2622b50c4facd2" ns2:_="">
    <xsd:import namespace="0636ec6b-8206-478c-8177-07849c24e2db"/>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Reviewedby" minOccurs="0"/>
                <xsd:element ref="ns2:MediaServiceMetadata" minOccurs="0"/>
                <xsd:element ref="ns2:MediaServiceFastMetadata" minOccurs="0"/>
                <xsd:element ref="ns2:MediaServiceSearchProperties"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6ec6b-8206-478c-8177-07849c24e2db"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o Change"/>
          <xsd:enumeration value="Delete"/>
          <xsd:enumeration value="New Unit"/>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ready" ma:format="Dropdown" ma:internalName="Status">
      <xsd:simpleType>
        <xsd:restriction base="dms:Choice">
          <xsd:enumeration value="No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Reviewedby" ma:index="2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Uploaded" ma:index="30"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0C73C-1FBA-4EB6-9F5D-6B93E781D266}">
  <ds:schemaRefs>
    <ds:schemaRef ds:uri="http://schemas.microsoft.com/sharepoint/v3/contenttype/forms"/>
  </ds:schemaRefs>
</ds:datastoreItem>
</file>

<file path=customXml/itemProps2.xml><?xml version="1.0" encoding="utf-8"?>
<ds:datastoreItem xmlns:ds="http://schemas.openxmlformats.org/officeDocument/2006/customXml" ds:itemID="{25C945F3-C6E2-4E83-871E-8CD226B2F49B}">
  <ds:schemaRefs>
    <ds:schemaRef ds:uri="http://schemas.microsoft.com/office/2006/metadata/properties"/>
    <ds:schemaRef ds:uri="http://schemas.microsoft.com/office/infopath/2007/PartnerControls"/>
    <ds:schemaRef ds:uri="690320ad-62ec-4d95-9944-c510bdd7be99"/>
  </ds:schemaRefs>
</ds:datastoreItem>
</file>

<file path=customXml/itemProps3.xml><?xml version="1.0" encoding="utf-8"?>
<ds:datastoreItem xmlns:ds="http://schemas.openxmlformats.org/officeDocument/2006/customXml" ds:itemID="{332BAAF1-767D-4BBB-9A85-97B53251E397}"/>
</file>

<file path=docProps/app.xml><?xml version="1.0" encoding="utf-8"?>
<Properties xmlns="http://schemas.openxmlformats.org/officeDocument/2006/extended-properties" xmlns:vt="http://schemas.openxmlformats.org/officeDocument/2006/docPropsVTypes">
  <Template>Normal.dotm</Template>
  <TotalTime>1</TotalTime>
  <Pages>5</Pages>
  <Words>563</Words>
  <Characters>3864</Characters>
  <Application>Microsoft Office Word</Application>
  <DocSecurity>0</DocSecurity>
  <Lines>161</Lines>
  <Paragraphs>142</Paragraphs>
  <ScaleCrop>false</ScaleCrop>
  <Company>Author-it Software Corporation Ltd.</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CHC62015 Advanced Diploma of Community Sector Management</dc:title>
  <dc:subject>Approved</dc:subject>
  <dc:creator>Community Services and Health Industry Skills Council</dc:creator>
  <cp:keywords>Release 2</cp:keywords>
  <dc:description>Review Date: 12 April 2008</dc:description>
  <cp:lastModifiedBy>Stephane Elmosnino</cp:lastModifiedBy>
  <cp:revision>13</cp:revision>
  <dcterms:created xsi:type="dcterms:W3CDTF">2025-01-16T04:21:00Z</dcterms:created>
  <dcterms:modified xsi:type="dcterms:W3CDTF">2025-04-17T01:10:00Z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0x0101008F7BFC3E66B1E342A95C217EB90D5473</vt:lpwstr>
  </property>
  <property fmtid="{D5CDD505-2E9C-101B-9397-08002B2CF9AE}" pid="3" name="Order">
    <vt:r8>1785400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isplayTemplateJSConfigurationUrl">
    <vt:lpwstr>, </vt:lpwstr>
  </property>
  <property fmtid="{D5CDD505-2E9C-101B-9397-08002B2CF9AE}" pid="13" name="Owner">
    <vt:lpwstr/>
  </property>
  <property fmtid="{D5CDD505-2E9C-101B-9397-08002B2CF9AE}" pid="14" name="Document type">
    <vt:lpwstr>Project plan</vt:lpwstr>
  </property>
  <property fmtid="{D5CDD505-2E9C-101B-9397-08002B2CF9AE}" pid="15" name="DisplayTemplateJSIconUrl">
    <vt:lpwstr>, </vt:lpwstr>
  </property>
  <property fmtid="{D5CDD505-2E9C-101B-9397-08002B2CF9AE}" pid="16" name="DisplayTemplateJSTemplateType">
    <vt:lpwstr>Override</vt:lpwstr>
  </property>
</Properties>
</file>